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5AAD" w14:textId="3AB0A872" w:rsidR="00165451" w:rsidRDefault="00165451" w:rsidP="00165451">
      <w:pPr>
        <w:pStyle w:val="OMEHeading3BigTOC"/>
        <w:rPr>
          <w:rFonts w:ascii="Franklin Gothic Medium" w:hAnsi="Franklin Gothic Medium"/>
        </w:rPr>
      </w:pPr>
      <w:bookmarkStart w:id="0" w:name="TypesofDataforMEPNeedsAssessmentReferenc"/>
      <w:bookmarkStart w:id="1" w:name="_Toc524429707"/>
      <w:r w:rsidRPr="00165451">
        <w:rPr>
          <w:rFonts w:ascii="Franklin Gothic Medium" w:hAnsi="Franklin Gothic Medium"/>
        </w:rPr>
        <w:t>Types of Data for MEP Needs Assessment (Reference)</w:t>
      </w:r>
      <w:bookmarkEnd w:id="0"/>
      <w:bookmarkEnd w:id="1"/>
    </w:p>
    <w:p w14:paraId="263AE92B" w14:textId="1106F1C1" w:rsidR="0096784D" w:rsidRPr="0096784D" w:rsidRDefault="0096784D" w:rsidP="0096784D">
      <w:pPr>
        <w:pStyle w:val="IDRText"/>
        <w:spacing w:after="240"/>
        <w:rPr>
          <w:szCs w:val="22"/>
        </w:rPr>
      </w:pPr>
      <w:r w:rsidRPr="00FC1495">
        <w:rPr>
          <w:szCs w:val="22"/>
        </w:rPr>
        <w:t>Below is a sample list of possible types of data and data sources to consider in the CNA. Some of the</w:t>
      </w:r>
      <w:r>
        <w:rPr>
          <w:szCs w:val="22"/>
        </w:rPr>
        <w:t>se</w:t>
      </w:r>
      <w:r w:rsidRPr="00FC1495">
        <w:rPr>
          <w:szCs w:val="22"/>
        </w:rPr>
        <w:t xml:space="preserve"> may already be collected </w:t>
      </w:r>
      <w:r>
        <w:rPr>
          <w:szCs w:val="22"/>
        </w:rPr>
        <w:t>st</w:t>
      </w:r>
      <w:bookmarkStart w:id="2" w:name="_GoBack"/>
      <w:bookmarkEnd w:id="2"/>
      <w:r>
        <w:rPr>
          <w:szCs w:val="22"/>
        </w:rPr>
        <w:t>atewide,</w:t>
      </w:r>
      <w:r w:rsidRPr="00FC1495">
        <w:rPr>
          <w:szCs w:val="22"/>
        </w:rPr>
        <w:t xml:space="preserve"> but </w:t>
      </w:r>
      <w:r>
        <w:rPr>
          <w:szCs w:val="22"/>
        </w:rPr>
        <w:t>where not</w:t>
      </w:r>
      <w:r w:rsidRPr="00FC1495">
        <w:rPr>
          <w:szCs w:val="22"/>
        </w:rPr>
        <w:t xml:space="preserve">, a representative sample may be needed. Remember that, if possible, data should be disaggregated by </w:t>
      </w:r>
      <w:r>
        <w:rPr>
          <w:szCs w:val="22"/>
        </w:rPr>
        <w:t xml:space="preserve">whether migratory children have been identified to receive </w:t>
      </w:r>
      <w:r w:rsidRPr="00FC1495">
        <w:rPr>
          <w:szCs w:val="22"/>
        </w:rPr>
        <w:t>PFS</w:t>
      </w:r>
      <w:r>
        <w:rPr>
          <w:szCs w:val="22"/>
        </w:rPr>
        <w:t>.</w:t>
      </w:r>
      <w:r w:rsidRPr="00FC1495">
        <w:rPr>
          <w:szCs w:val="22"/>
        </w:rPr>
        <w:t xml:space="preserve"> </w:t>
      </w:r>
      <w:r>
        <w:rPr>
          <w:szCs w:val="22"/>
        </w:rPr>
        <w:t>You may also want to compare data for migratory children with data for children in other subgroups</w:t>
      </w:r>
      <w:r w:rsidRPr="00FC1495">
        <w:rPr>
          <w:szCs w:val="22"/>
        </w:rPr>
        <w:t>.</w:t>
      </w:r>
      <w:r>
        <w:rPr>
          <w:szCs w:val="22"/>
        </w:rPr>
        <w:t xml:space="preserve"> </w:t>
      </w:r>
    </w:p>
    <w:tbl>
      <w:tblPr>
        <w:tblpPr w:leftFromText="180" w:rightFromText="180" w:vertAnchor="page" w:horzAnchor="margin" w:tblpY="3883"/>
        <w:tblW w:w="9595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6" w:space="0" w:color="0030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3173"/>
        <w:gridCol w:w="3263"/>
      </w:tblGrid>
      <w:tr w:rsidR="00165451" w:rsidRPr="000B3A4E" w14:paraId="388F05DF" w14:textId="77777777" w:rsidTr="00EC3B41">
        <w:trPr>
          <w:trHeight w:val="20"/>
        </w:trPr>
        <w:tc>
          <w:tcPr>
            <w:tcW w:w="3159" w:type="dxa"/>
            <w:tcBorders>
              <w:top w:val="single" w:sz="12" w:space="0" w:color="003065"/>
              <w:bottom w:val="nil"/>
              <w:right w:val="nil"/>
            </w:tcBorders>
            <w:shd w:val="clear" w:color="auto" w:fill="003065"/>
          </w:tcPr>
          <w:p w14:paraId="23E1922A" w14:textId="77777777" w:rsidR="00165451" w:rsidRPr="000B3A4E" w:rsidRDefault="00165451" w:rsidP="00EC3B41">
            <w:pPr>
              <w:pStyle w:val="TableHeading"/>
            </w:pPr>
            <w:r w:rsidRPr="000B3A4E">
              <w:t>Test Scores</w:t>
            </w:r>
          </w:p>
        </w:tc>
        <w:tc>
          <w:tcPr>
            <w:tcW w:w="3173" w:type="dxa"/>
            <w:tcBorders>
              <w:top w:val="single" w:sz="12" w:space="0" w:color="003065"/>
              <w:left w:val="nil"/>
              <w:bottom w:val="nil"/>
              <w:right w:val="nil"/>
            </w:tcBorders>
            <w:shd w:val="clear" w:color="auto" w:fill="003065"/>
          </w:tcPr>
          <w:p w14:paraId="1FB11DB7" w14:textId="77777777" w:rsidR="00165451" w:rsidRPr="000B3A4E" w:rsidRDefault="00165451" w:rsidP="00EC3B41">
            <w:pPr>
              <w:pStyle w:val="TableHeading"/>
            </w:pPr>
            <w:r w:rsidRPr="000B3A4E">
              <w:t>School Involvement</w:t>
            </w:r>
          </w:p>
        </w:tc>
        <w:tc>
          <w:tcPr>
            <w:tcW w:w="3263" w:type="dxa"/>
            <w:tcBorders>
              <w:top w:val="single" w:sz="12" w:space="0" w:color="003065"/>
              <w:left w:val="nil"/>
              <w:bottom w:val="nil"/>
            </w:tcBorders>
            <w:shd w:val="clear" w:color="auto" w:fill="003065"/>
          </w:tcPr>
          <w:p w14:paraId="68CDC1C1" w14:textId="77777777" w:rsidR="00165451" w:rsidRPr="000B3A4E" w:rsidRDefault="00165451" w:rsidP="00EC3B41">
            <w:pPr>
              <w:pStyle w:val="TableHeading"/>
            </w:pPr>
            <w:r w:rsidRPr="000B3A4E">
              <w:t>Family Background</w:t>
            </w:r>
          </w:p>
        </w:tc>
      </w:tr>
      <w:tr w:rsidR="00165451" w14:paraId="535897C9" w14:textId="77777777" w:rsidTr="00EC3B41">
        <w:trPr>
          <w:trHeight w:val="20"/>
        </w:trPr>
        <w:tc>
          <w:tcPr>
            <w:tcW w:w="3159" w:type="dxa"/>
            <w:tcBorders>
              <w:top w:val="nil"/>
              <w:bottom w:val="single" w:sz="12" w:space="0" w:color="003065"/>
            </w:tcBorders>
          </w:tcPr>
          <w:p w14:paraId="61E1000B" w14:textId="77777777" w:rsidR="00165451" w:rsidRPr="00D05E26" w:rsidRDefault="00165451" w:rsidP="00EC3B41">
            <w:pPr>
              <w:pStyle w:val="TableText"/>
            </w:pPr>
            <w:r>
              <w:t>Disaggregated S</w:t>
            </w:r>
            <w:r w:rsidRPr="00D05E26">
              <w:t xml:space="preserve">tate </w:t>
            </w:r>
            <w:r>
              <w:t>a</w:t>
            </w:r>
            <w:r w:rsidRPr="00D05E26">
              <w:t xml:space="preserve">ssessment </w:t>
            </w:r>
            <w:r>
              <w:t>s</w:t>
            </w:r>
            <w:r w:rsidRPr="00D05E26">
              <w:t>cores</w:t>
            </w:r>
            <w:r>
              <w:t xml:space="preserve"> (e.g., by subgroups, standards, and domains)</w:t>
            </w:r>
          </w:p>
          <w:p w14:paraId="0FCBA381" w14:textId="77777777" w:rsidR="00165451" w:rsidRPr="00D05E26" w:rsidRDefault="00165451" w:rsidP="00EC3B41">
            <w:pPr>
              <w:pStyle w:val="TableText"/>
            </w:pPr>
            <w:r w:rsidRPr="00D05E26">
              <w:t xml:space="preserve">Standardized </w:t>
            </w:r>
            <w:r>
              <w:t>t</w:t>
            </w:r>
            <w:r w:rsidRPr="00D05E26">
              <w:t xml:space="preserve">ests </w:t>
            </w:r>
            <w:r>
              <w:t>s</w:t>
            </w:r>
            <w:r w:rsidRPr="00D05E26">
              <w:t>cores</w:t>
            </w:r>
          </w:p>
          <w:p w14:paraId="124C48DC" w14:textId="77777777" w:rsidR="00165451" w:rsidRPr="00D05E26" w:rsidRDefault="00165451" w:rsidP="00EC3B41">
            <w:pPr>
              <w:pStyle w:val="TableText"/>
            </w:pPr>
            <w:r w:rsidRPr="00D05E26">
              <w:t>Norm-</w:t>
            </w:r>
            <w:r>
              <w:t>r</w:t>
            </w:r>
            <w:r w:rsidRPr="00D05E26">
              <w:t>eference</w:t>
            </w:r>
            <w:r>
              <w:t>d</w:t>
            </w:r>
            <w:r w:rsidRPr="00D05E26">
              <w:t xml:space="preserve"> </w:t>
            </w:r>
            <w:r>
              <w:t>t</w:t>
            </w:r>
            <w:r w:rsidRPr="00D05E26">
              <w:t xml:space="preserve">est </w:t>
            </w:r>
            <w:r>
              <w:t>s</w:t>
            </w:r>
            <w:r w:rsidRPr="00D05E26">
              <w:t>cores</w:t>
            </w:r>
          </w:p>
          <w:p w14:paraId="1393CDDB" w14:textId="77777777" w:rsidR="00165451" w:rsidRPr="00D05E26" w:rsidRDefault="00165451" w:rsidP="00EC3B41">
            <w:pPr>
              <w:pStyle w:val="TableText"/>
            </w:pPr>
            <w:r w:rsidRPr="00D05E26">
              <w:t>Criterion</w:t>
            </w:r>
            <w:r>
              <w:t>-r</w:t>
            </w:r>
            <w:r w:rsidRPr="00D05E26">
              <w:t>eference</w:t>
            </w:r>
            <w:r>
              <w:t>d</w:t>
            </w:r>
            <w:r w:rsidRPr="00D05E26">
              <w:t xml:space="preserve"> </w:t>
            </w:r>
            <w:r>
              <w:t>t</w:t>
            </w:r>
            <w:r w:rsidRPr="00D05E26">
              <w:t xml:space="preserve">est </w:t>
            </w:r>
            <w:r>
              <w:t>s</w:t>
            </w:r>
            <w:r w:rsidRPr="00D05E26">
              <w:t>cores</w:t>
            </w:r>
          </w:p>
          <w:p w14:paraId="284D0B4C" w14:textId="77777777" w:rsidR="00165451" w:rsidRPr="00D05E26" w:rsidRDefault="00165451" w:rsidP="00EC3B41">
            <w:pPr>
              <w:pStyle w:val="TableText"/>
            </w:pPr>
            <w:r w:rsidRPr="00D05E26">
              <w:t xml:space="preserve">Cognitive </w:t>
            </w:r>
            <w:r>
              <w:t>a</w:t>
            </w:r>
            <w:r w:rsidRPr="00D05E26">
              <w:t xml:space="preserve">bility </w:t>
            </w:r>
            <w:r>
              <w:t>t</w:t>
            </w:r>
            <w:r w:rsidRPr="00D05E26">
              <w:t xml:space="preserve">est </w:t>
            </w:r>
            <w:r>
              <w:t>s</w:t>
            </w:r>
            <w:r w:rsidRPr="00D05E26">
              <w:t>cores</w:t>
            </w:r>
          </w:p>
          <w:p w14:paraId="2EB73A0D" w14:textId="77777777" w:rsidR="00165451" w:rsidRPr="00D05E26" w:rsidRDefault="00165451" w:rsidP="00EC3B41">
            <w:pPr>
              <w:pStyle w:val="TableText"/>
            </w:pPr>
            <w:r w:rsidRPr="00D05E26">
              <w:t xml:space="preserve">Language </w:t>
            </w:r>
            <w:r>
              <w:t>p</w:t>
            </w:r>
            <w:r w:rsidRPr="00D05E26">
              <w:t xml:space="preserve">roficiency </w:t>
            </w:r>
            <w:r>
              <w:t>r</w:t>
            </w:r>
            <w:r w:rsidRPr="00D05E26">
              <w:t xml:space="preserve">atings (English &amp; </w:t>
            </w:r>
            <w:r>
              <w:t>p</w:t>
            </w:r>
            <w:r w:rsidRPr="00D05E26">
              <w:t xml:space="preserve">rimary </w:t>
            </w:r>
            <w:r>
              <w:t>l</w:t>
            </w:r>
            <w:r w:rsidRPr="00D05E26">
              <w:t xml:space="preserve">anguage </w:t>
            </w:r>
            <w:r>
              <w:t>o</w:t>
            </w:r>
            <w:r w:rsidRPr="00D05E26">
              <w:t xml:space="preserve">ther </w:t>
            </w:r>
            <w:r>
              <w:t>t</w:t>
            </w:r>
            <w:r w:rsidRPr="00D05E26">
              <w:t>han English)</w:t>
            </w:r>
          </w:p>
          <w:p w14:paraId="463ADD96" w14:textId="77777777" w:rsidR="00165451" w:rsidRPr="00D05E26" w:rsidRDefault="00165451" w:rsidP="00EC3B41">
            <w:pPr>
              <w:pStyle w:val="TableText"/>
            </w:pPr>
            <w:r w:rsidRPr="00D05E26">
              <w:t xml:space="preserve">Portfolio </w:t>
            </w:r>
            <w:r>
              <w:t>a</w:t>
            </w:r>
            <w:r w:rsidRPr="00D05E26">
              <w:t xml:space="preserve">ssessment </w:t>
            </w:r>
            <w:r>
              <w:t>r</w:t>
            </w:r>
            <w:r w:rsidRPr="00D05E26">
              <w:t>atings</w:t>
            </w:r>
          </w:p>
          <w:p w14:paraId="5B53ADAA" w14:textId="77777777" w:rsidR="00165451" w:rsidRPr="00D05E26" w:rsidRDefault="00165451" w:rsidP="00EC3B41">
            <w:pPr>
              <w:pStyle w:val="TableText"/>
            </w:pPr>
            <w:r w:rsidRPr="00D05E26">
              <w:t xml:space="preserve">Early </w:t>
            </w:r>
            <w:r>
              <w:t>c</w:t>
            </w:r>
            <w:r w:rsidRPr="00D05E26">
              <w:t xml:space="preserve">hildhood </w:t>
            </w:r>
            <w:r>
              <w:t>d</w:t>
            </w:r>
            <w:r w:rsidRPr="00D05E26">
              <w:t xml:space="preserve">evelopment </w:t>
            </w:r>
            <w:r>
              <w:t>t</w:t>
            </w:r>
            <w:r w:rsidRPr="00D05E26">
              <w:t>ests</w:t>
            </w:r>
            <w:r>
              <w:t xml:space="preserve"> and surveys</w:t>
            </w:r>
          </w:p>
        </w:tc>
        <w:tc>
          <w:tcPr>
            <w:tcW w:w="3173" w:type="dxa"/>
            <w:tcBorders>
              <w:top w:val="nil"/>
              <w:bottom w:val="single" w:sz="12" w:space="0" w:color="003065"/>
            </w:tcBorders>
          </w:tcPr>
          <w:p w14:paraId="343A3B5C" w14:textId="77777777" w:rsidR="00165451" w:rsidRPr="00D05E26" w:rsidRDefault="00165451" w:rsidP="00EC3B41">
            <w:pPr>
              <w:pStyle w:val="TableText"/>
            </w:pPr>
            <w:r w:rsidRPr="00D05E26">
              <w:t xml:space="preserve">Special Education </w:t>
            </w:r>
            <w:r>
              <w:t xml:space="preserve">status </w:t>
            </w:r>
            <w:r w:rsidRPr="00D05E26">
              <w:t>(I</w:t>
            </w:r>
            <w:r>
              <w:t xml:space="preserve">ndividualized </w:t>
            </w:r>
            <w:r w:rsidRPr="00D05E26">
              <w:t>E</w:t>
            </w:r>
            <w:r>
              <w:t xml:space="preserve">ducation </w:t>
            </w:r>
            <w:r w:rsidRPr="00D05E26">
              <w:t>P</w:t>
            </w:r>
            <w:r>
              <w:t>lans</w:t>
            </w:r>
            <w:r w:rsidRPr="00D05E26">
              <w:t>)</w:t>
            </w:r>
          </w:p>
          <w:p w14:paraId="390401C7" w14:textId="77777777" w:rsidR="00165451" w:rsidRPr="00D05E26" w:rsidRDefault="00165451" w:rsidP="00EC3B41">
            <w:pPr>
              <w:pStyle w:val="TableText"/>
            </w:pPr>
            <w:r w:rsidRPr="00D05E26">
              <w:t>Enrollment/</w:t>
            </w:r>
            <w:r>
              <w:t>p</w:t>
            </w:r>
            <w:r w:rsidRPr="00D05E26">
              <w:t xml:space="preserve">lacement in </w:t>
            </w:r>
            <w:r>
              <w:t>o</w:t>
            </w:r>
            <w:r w:rsidRPr="00D05E26">
              <w:t xml:space="preserve">ther </w:t>
            </w:r>
            <w:r>
              <w:t>p</w:t>
            </w:r>
            <w:r w:rsidRPr="00D05E26">
              <w:t>rograms (Title I, E</w:t>
            </w:r>
            <w:r>
              <w:t>nglish language development</w:t>
            </w:r>
            <w:r w:rsidRPr="00D05E26">
              <w:t xml:space="preserve">, </w:t>
            </w:r>
            <w:r>
              <w:t>b</w:t>
            </w:r>
            <w:r w:rsidRPr="00D05E26">
              <w:t>ilingual</w:t>
            </w:r>
            <w:r>
              <w:t xml:space="preserve"> education</w:t>
            </w:r>
            <w:r w:rsidRPr="00D05E26">
              <w:t xml:space="preserve">, </w:t>
            </w:r>
            <w:r>
              <w:t>p</w:t>
            </w:r>
            <w:r w:rsidRPr="00D05E26">
              <w:t>reschool, etc.)</w:t>
            </w:r>
          </w:p>
          <w:p w14:paraId="69C50276" w14:textId="77777777" w:rsidR="00165451" w:rsidRPr="00D05E26" w:rsidRDefault="00165451" w:rsidP="00EC3B41">
            <w:pPr>
              <w:pStyle w:val="TableText"/>
            </w:pPr>
            <w:r w:rsidRPr="00D05E26">
              <w:t xml:space="preserve">Gifted </w:t>
            </w:r>
            <w:r>
              <w:t>and</w:t>
            </w:r>
            <w:r w:rsidRPr="00D05E26">
              <w:t xml:space="preserve"> Talented</w:t>
            </w:r>
            <w:r>
              <w:t xml:space="preserve"> education</w:t>
            </w:r>
          </w:p>
          <w:p w14:paraId="45FC5A89" w14:textId="77777777" w:rsidR="00165451" w:rsidRPr="00D05E26" w:rsidRDefault="00165451" w:rsidP="00EC3B41">
            <w:pPr>
              <w:pStyle w:val="TableText"/>
            </w:pPr>
            <w:r w:rsidRPr="00D05E26">
              <w:t>Interest in Adult Basic Education</w:t>
            </w:r>
          </w:p>
          <w:p w14:paraId="7D2A024C" w14:textId="77777777" w:rsidR="00165451" w:rsidRPr="00D05E26" w:rsidRDefault="00165451" w:rsidP="00EC3B41">
            <w:pPr>
              <w:pStyle w:val="TableText"/>
            </w:pPr>
            <w:r>
              <w:t>High School Equivalency Diploma</w:t>
            </w:r>
          </w:p>
          <w:p w14:paraId="4FA71738" w14:textId="77777777" w:rsidR="00165451" w:rsidRDefault="00165451" w:rsidP="00EC3B41">
            <w:pPr>
              <w:pStyle w:val="TableText"/>
            </w:pPr>
            <w:r w:rsidRPr="00D05E26">
              <w:t xml:space="preserve">Job </w:t>
            </w:r>
            <w:r>
              <w:t>t</w:t>
            </w:r>
            <w:r w:rsidRPr="00D05E26">
              <w:t>raining</w:t>
            </w:r>
          </w:p>
          <w:p w14:paraId="583291B0" w14:textId="77777777" w:rsidR="00165451" w:rsidRDefault="00165451" w:rsidP="00EC3B41">
            <w:pPr>
              <w:pStyle w:val="TableText"/>
            </w:pPr>
            <w:r>
              <w:t>Participation in extracurricular activities</w:t>
            </w:r>
          </w:p>
          <w:p w14:paraId="270BFEAE" w14:textId="77777777" w:rsidR="00165451" w:rsidRPr="000B3A4E" w:rsidRDefault="00165451" w:rsidP="00EC3B41">
            <w:pPr>
              <w:pStyle w:val="TableText"/>
            </w:pPr>
            <w:r w:rsidRPr="00D05E26">
              <w:t xml:space="preserve">Enrollment in </w:t>
            </w:r>
            <w:r>
              <w:t>a</w:t>
            </w:r>
            <w:r w:rsidRPr="00D05E26">
              <w:t xml:space="preserve">lternative </w:t>
            </w:r>
            <w:r>
              <w:t>s</w:t>
            </w:r>
            <w:r w:rsidRPr="00D05E26">
              <w:t>chool</w:t>
            </w:r>
          </w:p>
        </w:tc>
        <w:tc>
          <w:tcPr>
            <w:tcW w:w="3263" w:type="dxa"/>
            <w:tcBorders>
              <w:top w:val="nil"/>
              <w:bottom w:val="single" w:sz="12" w:space="0" w:color="003065"/>
            </w:tcBorders>
          </w:tcPr>
          <w:p w14:paraId="123628B7" w14:textId="77777777" w:rsidR="00165451" w:rsidRPr="00D05E26" w:rsidRDefault="00165451" w:rsidP="00EC3B41">
            <w:pPr>
              <w:pStyle w:val="TableText"/>
            </w:pPr>
            <w:r w:rsidRPr="00D05E26">
              <w:t xml:space="preserve">Residency </w:t>
            </w:r>
            <w:r>
              <w:t>d</w:t>
            </w:r>
            <w:r w:rsidRPr="00D05E26">
              <w:t>ata</w:t>
            </w:r>
          </w:p>
          <w:p w14:paraId="42C49D3E" w14:textId="77777777" w:rsidR="00165451" w:rsidRPr="00D05E26" w:rsidRDefault="00165451" w:rsidP="00EC3B41">
            <w:pPr>
              <w:pStyle w:val="TableText"/>
            </w:pPr>
            <w:r w:rsidRPr="00D05E26">
              <w:t xml:space="preserve">Homebase </w:t>
            </w:r>
            <w:r>
              <w:t>s</w:t>
            </w:r>
            <w:r w:rsidRPr="00D05E26">
              <w:t>tate/</w:t>
            </w:r>
            <w:r>
              <w:t>d</w:t>
            </w:r>
            <w:r w:rsidRPr="00D05E26">
              <w:t>istrict</w:t>
            </w:r>
          </w:p>
          <w:p w14:paraId="0BD1262C" w14:textId="77777777" w:rsidR="00165451" w:rsidRPr="00D05E26" w:rsidRDefault="00165451" w:rsidP="00EC3B41">
            <w:pPr>
              <w:pStyle w:val="TableText"/>
            </w:pPr>
            <w:r w:rsidRPr="00D05E26">
              <w:t xml:space="preserve">Educational </w:t>
            </w:r>
            <w:r>
              <w:t>a</w:t>
            </w:r>
            <w:r w:rsidRPr="00D05E26">
              <w:t xml:space="preserve">ttainment of </w:t>
            </w:r>
            <w:r>
              <w:t>s</w:t>
            </w:r>
            <w:r w:rsidRPr="00D05E26">
              <w:t>iblings</w:t>
            </w:r>
          </w:p>
          <w:p w14:paraId="71B226DF" w14:textId="77777777" w:rsidR="00165451" w:rsidRPr="00D05E26" w:rsidRDefault="00165451" w:rsidP="00EC3B41">
            <w:pPr>
              <w:pStyle w:val="TableText"/>
            </w:pPr>
            <w:r w:rsidRPr="00D05E26">
              <w:t xml:space="preserve">Language </w:t>
            </w:r>
            <w:r>
              <w:t>s</w:t>
            </w:r>
            <w:r w:rsidRPr="00D05E26">
              <w:t xml:space="preserve">poken in the </w:t>
            </w:r>
            <w:r>
              <w:t>h</w:t>
            </w:r>
            <w:r w:rsidRPr="00D05E26">
              <w:t>ome</w:t>
            </w:r>
          </w:p>
          <w:p w14:paraId="5A8A1E63" w14:textId="77777777" w:rsidR="00165451" w:rsidRPr="00D05E26" w:rsidRDefault="00165451" w:rsidP="00EC3B41">
            <w:pPr>
              <w:pStyle w:val="TableText"/>
            </w:pPr>
            <w:r w:rsidRPr="00D05E26">
              <w:t xml:space="preserve">English </w:t>
            </w:r>
            <w:r>
              <w:t>l</w:t>
            </w:r>
            <w:r w:rsidRPr="00D05E26">
              <w:t xml:space="preserve">anguage </w:t>
            </w:r>
            <w:r>
              <w:t>p</w:t>
            </w:r>
            <w:r w:rsidRPr="00D05E26">
              <w:t xml:space="preserve">roficiency of </w:t>
            </w:r>
            <w:r>
              <w:t>p</w:t>
            </w:r>
            <w:r w:rsidRPr="00D05E26">
              <w:t>arent</w:t>
            </w:r>
          </w:p>
          <w:p w14:paraId="7FBCB306" w14:textId="77777777" w:rsidR="00165451" w:rsidRPr="00D05E26" w:rsidRDefault="00165451" w:rsidP="00EC3B41">
            <w:pPr>
              <w:pStyle w:val="TableText"/>
            </w:pPr>
            <w:r w:rsidRPr="00D05E26">
              <w:t xml:space="preserve">Access to </w:t>
            </w:r>
            <w:r>
              <w:t>t</w:t>
            </w:r>
            <w:r w:rsidRPr="00D05E26">
              <w:t>ransportation</w:t>
            </w:r>
          </w:p>
          <w:p w14:paraId="052CDF13" w14:textId="77777777" w:rsidR="00165451" w:rsidRPr="00D05E26" w:rsidRDefault="00165451" w:rsidP="00EC3B41">
            <w:pPr>
              <w:pStyle w:val="TableText"/>
            </w:pPr>
            <w:r w:rsidRPr="00D05E26">
              <w:t>Mobility (</w:t>
            </w:r>
            <w:r>
              <w:t>n</w:t>
            </w:r>
            <w:r w:rsidRPr="00D05E26">
              <w:t xml:space="preserve">umber of </w:t>
            </w:r>
            <w:r>
              <w:t>m</w:t>
            </w:r>
            <w:r w:rsidRPr="00D05E26">
              <w:t>oves)</w:t>
            </w:r>
          </w:p>
          <w:p w14:paraId="257692FA" w14:textId="77777777" w:rsidR="00165451" w:rsidRPr="00D05E26" w:rsidRDefault="00165451" w:rsidP="00EC3B41">
            <w:pPr>
              <w:pStyle w:val="TableText"/>
            </w:pPr>
            <w:r w:rsidRPr="00D05E26">
              <w:t xml:space="preserve">Basic </w:t>
            </w:r>
            <w:r>
              <w:t>n</w:t>
            </w:r>
            <w:r w:rsidRPr="00D05E26">
              <w:t>eeds, (e.g., shelter, food, clothing)</w:t>
            </w:r>
          </w:p>
          <w:p w14:paraId="50F147B4" w14:textId="77777777" w:rsidR="00165451" w:rsidRPr="00D05E26" w:rsidRDefault="00165451" w:rsidP="00EC3B41">
            <w:pPr>
              <w:pStyle w:val="TableText"/>
            </w:pPr>
            <w:r w:rsidRPr="00D05E26">
              <w:t xml:space="preserve">Family </w:t>
            </w:r>
            <w:r>
              <w:t>c</w:t>
            </w:r>
            <w:r w:rsidRPr="00D05E26">
              <w:t>onditions (e.g., foster care, married teen, guardian)</w:t>
            </w:r>
          </w:p>
        </w:tc>
      </w:tr>
      <w:tr w:rsidR="00165451" w14:paraId="062EE023" w14:textId="77777777" w:rsidTr="00EC3B41">
        <w:trPr>
          <w:trHeight w:val="20"/>
        </w:trPr>
        <w:tc>
          <w:tcPr>
            <w:tcW w:w="3159" w:type="dxa"/>
            <w:tcBorders>
              <w:top w:val="single" w:sz="12" w:space="0" w:color="003065"/>
              <w:left w:val="single" w:sz="12" w:space="0" w:color="003065"/>
              <w:bottom w:val="nil"/>
              <w:right w:val="nil"/>
            </w:tcBorders>
            <w:shd w:val="clear" w:color="auto" w:fill="003065"/>
          </w:tcPr>
          <w:p w14:paraId="08C3DA3B" w14:textId="77777777" w:rsidR="00165451" w:rsidRPr="000B3A4E" w:rsidRDefault="00165451" w:rsidP="00EC3B41">
            <w:pPr>
              <w:pStyle w:val="TableHeading"/>
            </w:pPr>
            <w:r w:rsidRPr="000B3A4E">
              <w:t>Academic Progress</w:t>
            </w:r>
          </w:p>
        </w:tc>
        <w:tc>
          <w:tcPr>
            <w:tcW w:w="3173" w:type="dxa"/>
            <w:tcBorders>
              <w:top w:val="single" w:sz="12" w:space="0" w:color="003065"/>
              <w:left w:val="nil"/>
              <w:bottom w:val="nil"/>
              <w:right w:val="nil"/>
            </w:tcBorders>
            <w:shd w:val="clear" w:color="auto" w:fill="003065"/>
          </w:tcPr>
          <w:p w14:paraId="5C97C599" w14:textId="77777777" w:rsidR="00165451" w:rsidRPr="000B3A4E" w:rsidRDefault="00165451" w:rsidP="00EC3B41">
            <w:pPr>
              <w:pStyle w:val="TableHeading"/>
            </w:pPr>
            <w:r w:rsidRPr="000B3A4E">
              <w:t>Personal Characteristics</w:t>
            </w:r>
          </w:p>
        </w:tc>
        <w:tc>
          <w:tcPr>
            <w:tcW w:w="3263" w:type="dxa"/>
            <w:tcBorders>
              <w:top w:val="single" w:sz="12" w:space="0" w:color="003065"/>
              <w:left w:val="nil"/>
              <w:bottom w:val="nil"/>
              <w:right w:val="single" w:sz="12" w:space="0" w:color="003065"/>
            </w:tcBorders>
            <w:shd w:val="clear" w:color="auto" w:fill="003065"/>
          </w:tcPr>
          <w:p w14:paraId="45847951" w14:textId="77777777" w:rsidR="00165451" w:rsidRPr="000B3A4E" w:rsidRDefault="00165451" w:rsidP="00EC3B41">
            <w:pPr>
              <w:pStyle w:val="TableHeading"/>
            </w:pPr>
            <w:r w:rsidRPr="000B3A4E">
              <w:t>Health Indicators</w:t>
            </w:r>
          </w:p>
        </w:tc>
      </w:tr>
      <w:tr w:rsidR="00165451" w14:paraId="73647EA7" w14:textId="77777777" w:rsidTr="00EC3B41">
        <w:trPr>
          <w:trHeight w:val="5232"/>
        </w:trPr>
        <w:tc>
          <w:tcPr>
            <w:tcW w:w="3159" w:type="dxa"/>
            <w:tcBorders>
              <w:top w:val="nil"/>
            </w:tcBorders>
          </w:tcPr>
          <w:p w14:paraId="4F594BAC" w14:textId="77777777" w:rsidR="00165451" w:rsidRPr="00D05E26" w:rsidRDefault="00165451" w:rsidP="00EC3B41">
            <w:pPr>
              <w:pStyle w:val="TableText"/>
            </w:pPr>
            <w:r w:rsidRPr="00D05E26">
              <w:t>Age-</w:t>
            </w:r>
            <w:r>
              <w:t>g</w:t>
            </w:r>
            <w:r w:rsidRPr="00D05E26">
              <w:t xml:space="preserve">rade </w:t>
            </w:r>
            <w:r>
              <w:t>d</w:t>
            </w:r>
            <w:r w:rsidRPr="00D05E26">
              <w:t>iscrepancy</w:t>
            </w:r>
          </w:p>
          <w:p w14:paraId="2FB8DEBA" w14:textId="77777777" w:rsidR="00165451" w:rsidRPr="00D05E26" w:rsidRDefault="00165451" w:rsidP="00EC3B41">
            <w:pPr>
              <w:pStyle w:val="TableText"/>
            </w:pPr>
            <w:r w:rsidRPr="00D05E26">
              <w:t xml:space="preserve">Grade </w:t>
            </w:r>
            <w:r>
              <w:t>r</w:t>
            </w:r>
            <w:r w:rsidRPr="00D05E26">
              <w:t>etention</w:t>
            </w:r>
          </w:p>
          <w:p w14:paraId="624545DB" w14:textId="77777777" w:rsidR="00165451" w:rsidRPr="00D05E26" w:rsidRDefault="00165451" w:rsidP="00EC3B41">
            <w:pPr>
              <w:pStyle w:val="TableText"/>
            </w:pPr>
            <w:r w:rsidRPr="00D05E26">
              <w:t xml:space="preserve">Attendance </w:t>
            </w:r>
            <w:r>
              <w:t>r</w:t>
            </w:r>
            <w:r w:rsidRPr="00D05E26">
              <w:t>ecord</w:t>
            </w:r>
          </w:p>
          <w:p w14:paraId="1695DCEB" w14:textId="77777777" w:rsidR="00165451" w:rsidRPr="00D05E26" w:rsidRDefault="00165451" w:rsidP="00EC3B41">
            <w:pPr>
              <w:pStyle w:val="TableText"/>
            </w:pPr>
            <w:r w:rsidRPr="00D05E26">
              <w:t xml:space="preserve">Number of </w:t>
            </w:r>
            <w:r>
              <w:t>i</w:t>
            </w:r>
            <w:r w:rsidRPr="00D05E26">
              <w:t xml:space="preserve">nterruptions to </w:t>
            </w:r>
            <w:r>
              <w:t>e</w:t>
            </w:r>
            <w:r w:rsidRPr="00D05E26">
              <w:t xml:space="preserve">ducation </w:t>
            </w:r>
            <w:r>
              <w:t>d</w:t>
            </w:r>
            <w:r w:rsidRPr="00D05E26">
              <w:t xml:space="preserve">uring </w:t>
            </w:r>
            <w:r>
              <w:t>s</w:t>
            </w:r>
            <w:r w:rsidRPr="00D05E26">
              <w:t xml:space="preserve">chool </w:t>
            </w:r>
            <w:r>
              <w:t>y</w:t>
            </w:r>
            <w:r w:rsidRPr="00D05E26">
              <w:t>ear</w:t>
            </w:r>
          </w:p>
          <w:p w14:paraId="0E48EE9A" w14:textId="77777777" w:rsidR="00165451" w:rsidRPr="00D05E26" w:rsidRDefault="00165451" w:rsidP="00EC3B41">
            <w:pPr>
              <w:pStyle w:val="TableText"/>
            </w:pPr>
            <w:r w:rsidRPr="00D05E26">
              <w:t xml:space="preserve">Last </w:t>
            </w:r>
            <w:r>
              <w:t>g</w:t>
            </w:r>
            <w:r w:rsidRPr="00D05E26">
              <w:t xml:space="preserve">rade </w:t>
            </w:r>
            <w:r>
              <w:t>c</w:t>
            </w:r>
            <w:r w:rsidRPr="00D05E26">
              <w:t>ompleted</w:t>
            </w:r>
          </w:p>
          <w:p w14:paraId="1EF64B83" w14:textId="77777777" w:rsidR="00165451" w:rsidRDefault="00165451" w:rsidP="00EC3B41">
            <w:pPr>
              <w:pStyle w:val="TableText"/>
            </w:pPr>
            <w:r w:rsidRPr="00D05E26">
              <w:t xml:space="preserve">Course </w:t>
            </w:r>
            <w:r>
              <w:t>g</w:t>
            </w:r>
            <w:r w:rsidRPr="00D05E26">
              <w:t>rades</w:t>
            </w:r>
          </w:p>
          <w:p w14:paraId="69BB9197" w14:textId="77777777" w:rsidR="00165451" w:rsidRPr="00D05E26" w:rsidRDefault="00165451" w:rsidP="00EC3B41">
            <w:pPr>
              <w:pStyle w:val="TableText"/>
            </w:pPr>
            <w:r w:rsidRPr="00D05E26">
              <w:t xml:space="preserve">Grade </w:t>
            </w:r>
            <w:r>
              <w:t>p</w:t>
            </w:r>
            <w:r w:rsidRPr="00D05E26">
              <w:t xml:space="preserve">oint </w:t>
            </w:r>
            <w:r>
              <w:t>a</w:t>
            </w:r>
            <w:r w:rsidRPr="00D05E26">
              <w:t>verage</w:t>
            </w:r>
          </w:p>
          <w:p w14:paraId="5BCD461D" w14:textId="77777777" w:rsidR="00165451" w:rsidRPr="00D05E26" w:rsidRDefault="00165451" w:rsidP="00EC3B41">
            <w:pPr>
              <w:pStyle w:val="TableText"/>
            </w:pPr>
            <w:r w:rsidRPr="00D05E26">
              <w:t xml:space="preserve">Credits </w:t>
            </w:r>
            <w:r>
              <w:t>a</w:t>
            </w:r>
            <w:r w:rsidRPr="00D05E26">
              <w:t xml:space="preserve">ccrued </w:t>
            </w:r>
            <w:r>
              <w:t>t</w:t>
            </w:r>
            <w:r w:rsidRPr="00D05E26">
              <w:t xml:space="preserve">oward </w:t>
            </w:r>
            <w:r>
              <w:t>g</w:t>
            </w:r>
            <w:r w:rsidRPr="00D05E26">
              <w:t>raduation</w:t>
            </w:r>
          </w:p>
          <w:p w14:paraId="6D07B4D4" w14:textId="77777777" w:rsidR="00165451" w:rsidRDefault="00165451" w:rsidP="00EC3B41">
            <w:pPr>
              <w:pStyle w:val="TableText"/>
            </w:pPr>
            <w:r w:rsidRPr="00D05E26">
              <w:t xml:space="preserve">Number of </w:t>
            </w:r>
            <w:r>
              <w:t>f</w:t>
            </w:r>
            <w:r w:rsidRPr="00D05E26">
              <w:t xml:space="preserve">ailed </w:t>
            </w:r>
            <w:r>
              <w:t>c</w:t>
            </w:r>
            <w:r w:rsidRPr="00D05E26">
              <w:t>ourses</w:t>
            </w:r>
          </w:p>
          <w:p w14:paraId="5BB1113D" w14:textId="77777777" w:rsidR="00165451" w:rsidRPr="00D05E26" w:rsidRDefault="00165451" w:rsidP="00EC3B41">
            <w:pPr>
              <w:pStyle w:val="TableText"/>
            </w:pPr>
            <w:r>
              <w:t>Number of lost instructional hours</w:t>
            </w:r>
          </w:p>
          <w:p w14:paraId="32EF447A" w14:textId="77777777" w:rsidR="00165451" w:rsidRPr="00D05E26" w:rsidRDefault="00165451" w:rsidP="00EC3B41">
            <w:pPr>
              <w:pStyle w:val="TableText"/>
            </w:pPr>
            <w:r w:rsidRPr="00D05E26">
              <w:t xml:space="preserve">Dropout </w:t>
            </w:r>
            <w:r>
              <w:t>s</w:t>
            </w:r>
            <w:r w:rsidRPr="00D05E26">
              <w:t>tatus</w:t>
            </w:r>
          </w:p>
        </w:tc>
        <w:tc>
          <w:tcPr>
            <w:tcW w:w="3173" w:type="dxa"/>
            <w:tcBorders>
              <w:top w:val="nil"/>
            </w:tcBorders>
          </w:tcPr>
          <w:p w14:paraId="2022C4B4" w14:textId="77777777" w:rsidR="00165451" w:rsidRPr="00D05E26" w:rsidRDefault="00165451" w:rsidP="00EC3B41">
            <w:pPr>
              <w:pStyle w:val="TableText"/>
            </w:pPr>
            <w:r w:rsidRPr="00D05E26">
              <w:t>Self-</w:t>
            </w:r>
            <w:r>
              <w:t>c</w:t>
            </w:r>
            <w:r w:rsidRPr="00D05E26">
              <w:t xml:space="preserve">oncept </w:t>
            </w:r>
            <w:r>
              <w:t>r</w:t>
            </w:r>
            <w:r w:rsidRPr="00D05E26">
              <w:t>atings</w:t>
            </w:r>
          </w:p>
          <w:p w14:paraId="70E0F2B2" w14:textId="77777777" w:rsidR="00165451" w:rsidRPr="00D05E26" w:rsidRDefault="00165451" w:rsidP="00EC3B41">
            <w:pPr>
              <w:pStyle w:val="TableText"/>
            </w:pPr>
            <w:r w:rsidRPr="00D05E26">
              <w:t>Self-</w:t>
            </w:r>
            <w:r>
              <w:t>e</w:t>
            </w:r>
            <w:r w:rsidRPr="00D05E26">
              <w:t xml:space="preserve">steem </w:t>
            </w:r>
            <w:r>
              <w:t>r</w:t>
            </w:r>
            <w:r w:rsidRPr="00D05E26">
              <w:t>atings</w:t>
            </w:r>
          </w:p>
          <w:p w14:paraId="00CB978B" w14:textId="77777777" w:rsidR="00165451" w:rsidRPr="00D05E26" w:rsidRDefault="00165451" w:rsidP="00EC3B41">
            <w:pPr>
              <w:pStyle w:val="TableText"/>
            </w:pPr>
            <w:r w:rsidRPr="00D05E26">
              <w:t xml:space="preserve">Special </w:t>
            </w:r>
            <w:r>
              <w:t>t</w:t>
            </w:r>
            <w:r w:rsidRPr="00D05E26">
              <w:t>alents/</w:t>
            </w:r>
            <w:r>
              <w:t>s</w:t>
            </w:r>
            <w:r w:rsidRPr="00D05E26">
              <w:t>trengths</w:t>
            </w:r>
          </w:p>
          <w:p w14:paraId="1D817329" w14:textId="77777777" w:rsidR="00165451" w:rsidRPr="00D05E26" w:rsidRDefault="00165451" w:rsidP="00EC3B41">
            <w:pPr>
              <w:pStyle w:val="TableText"/>
            </w:pPr>
            <w:r w:rsidRPr="00D05E26">
              <w:t xml:space="preserve">Social </w:t>
            </w:r>
            <w:r>
              <w:t>b</w:t>
            </w:r>
            <w:r w:rsidRPr="00D05E26">
              <w:t xml:space="preserve">ehavior </w:t>
            </w:r>
            <w:r>
              <w:t>a</w:t>
            </w:r>
            <w:r w:rsidRPr="00D05E26">
              <w:t>ssessment</w:t>
            </w:r>
          </w:p>
          <w:p w14:paraId="0A2BA033" w14:textId="77777777" w:rsidR="00165451" w:rsidRPr="00D05E26" w:rsidRDefault="00165451" w:rsidP="00EC3B41">
            <w:pPr>
              <w:pStyle w:val="TableText"/>
            </w:pPr>
            <w:r w:rsidRPr="00D05E26">
              <w:t>Attitudes</w:t>
            </w:r>
            <w:r>
              <w:t xml:space="preserve"> and</w:t>
            </w:r>
            <w:r w:rsidRPr="00D05E26">
              <w:t xml:space="preserve"> Behavior Scale Index</w:t>
            </w:r>
          </w:p>
          <w:p w14:paraId="46AD7B43" w14:textId="77777777" w:rsidR="00165451" w:rsidRPr="00D05E26" w:rsidRDefault="00165451" w:rsidP="00EC3B41">
            <w:pPr>
              <w:pStyle w:val="TableText"/>
            </w:pPr>
            <w:r w:rsidRPr="00D05E26">
              <w:t xml:space="preserve">Education </w:t>
            </w:r>
            <w:r>
              <w:t>g</w:t>
            </w:r>
            <w:r w:rsidRPr="00D05E26">
              <w:t>oals</w:t>
            </w:r>
          </w:p>
          <w:p w14:paraId="085E9A6A" w14:textId="77777777" w:rsidR="00165451" w:rsidRPr="00D05E26" w:rsidRDefault="00165451" w:rsidP="00EC3B41">
            <w:pPr>
              <w:pStyle w:val="TableText"/>
            </w:pPr>
            <w:r w:rsidRPr="00D05E26">
              <w:t xml:space="preserve">Career </w:t>
            </w:r>
            <w:r>
              <w:t>g</w:t>
            </w:r>
            <w:r w:rsidRPr="00D05E26">
              <w:t>oals</w:t>
            </w:r>
          </w:p>
          <w:p w14:paraId="305680DE" w14:textId="77777777" w:rsidR="00165451" w:rsidRPr="00D05E26" w:rsidRDefault="00165451" w:rsidP="00EC3B41">
            <w:pPr>
              <w:pStyle w:val="TableText"/>
            </w:pPr>
            <w:r w:rsidRPr="00D05E26">
              <w:t xml:space="preserve">Hours of </w:t>
            </w:r>
            <w:r>
              <w:t>e</w:t>
            </w:r>
            <w:r w:rsidRPr="00D05E26">
              <w:t>mployment</w:t>
            </w:r>
          </w:p>
          <w:p w14:paraId="019A8C82" w14:textId="77777777" w:rsidR="00165451" w:rsidRPr="00D05E26" w:rsidRDefault="00165451" w:rsidP="00EC3B41">
            <w:pPr>
              <w:pStyle w:val="TableText"/>
            </w:pPr>
            <w:r w:rsidRPr="00D05E26">
              <w:t xml:space="preserve">Legal </w:t>
            </w:r>
            <w:r>
              <w:t>p</w:t>
            </w:r>
            <w:r w:rsidRPr="00D05E26">
              <w:t>roblems</w:t>
            </w:r>
          </w:p>
          <w:p w14:paraId="210D121F" w14:textId="77777777" w:rsidR="00165451" w:rsidRPr="00D05E26" w:rsidRDefault="00165451" w:rsidP="00EC3B41">
            <w:pPr>
              <w:pStyle w:val="TableText"/>
            </w:pPr>
            <w:r w:rsidRPr="00D05E26">
              <w:t xml:space="preserve">Recommendations for </w:t>
            </w:r>
            <w:r>
              <w:t>c</w:t>
            </w:r>
            <w:r w:rsidRPr="00D05E26">
              <w:t>ounseling</w:t>
            </w:r>
          </w:p>
        </w:tc>
        <w:tc>
          <w:tcPr>
            <w:tcW w:w="3263" w:type="dxa"/>
            <w:tcBorders>
              <w:top w:val="nil"/>
            </w:tcBorders>
          </w:tcPr>
          <w:p w14:paraId="0D7D0044" w14:textId="77777777" w:rsidR="00165451" w:rsidRPr="00D05E26" w:rsidRDefault="00165451" w:rsidP="00EC3B41">
            <w:pPr>
              <w:pStyle w:val="TableText"/>
            </w:pPr>
            <w:r w:rsidRPr="00D05E26">
              <w:t xml:space="preserve">Medical </w:t>
            </w:r>
            <w:r>
              <w:t>s</w:t>
            </w:r>
            <w:r w:rsidRPr="00D05E26">
              <w:t xml:space="preserve">creening </w:t>
            </w:r>
            <w:r>
              <w:t>r</w:t>
            </w:r>
            <w:r w:rsidRPr="00D05E26">
              <w:t>esults</w:t>
            </w:r>
          </w:p>
          <w:p w14:paraId="0F7FD6E2" w14:textId="77777777" w:rsidR="00165451" w:rsidRPr="00D05E26" w:rsidRDefault="00165451" w:rsidP="00EC3B41">
            <w:pPr>
              <w:pStyle w:val="TableText"/>
            </w:pPr>
            <w:r w:rsidRPr="00D05E26">
              <w:t xml:space="preserve">Dental </w:t>
            </w:r>
            <w:r>
              <w:t>s</w:t>
            </w:r>
            <w:r w:rsidRPr="00D05E26">
              <w:t xml:space="preserve">creening </w:t>
            </w:r>
            <w:r>
              <w:t>r</w:t>
            </w:r>
            <w:r w:rsidRPr="00D05E26">
              <w:t>esults</w:t>
            </w:r>
          </w:p>
          <w:p w14:paraId="36635157" w14:textId="77777777" w:rsidR="00165451" w:rsidRPr="00D05E26" w:rsidRDefault="00165451" w:rsidP="00EC3B41">
            <w:pPr>
              <w:pStyle w:val="TableText"/>
            </w:pPr>
            <w:r w:rsidRPr="00D05E26">
              <w:t xml:space="preserve">Visual </w:t>
            </w:r>
            <w:r>
              <w:t>s</w:t>
            </w:r>
            <w:r w:rsidRPr="00D05E26">
              <w:t xml:space="preserve">creening </w:t>
            </w:r>
            <w:r>
              <w:t>r</w:t>
            </w:r>
            <w:r w:rsidRPr="00D05E26">
              <w:t>esults</w:t>
            </w:r>
          </w:p>
          <w:p w14:paraId="1B343F67" w14:textId="77777777" w:rsidR="00165451" w:rsidRPr="00D05E26" w:rsidRDefault="00165451" w:rsidP="00EC3B41">
            <w:pPr>
              <w:pStyle w:val="TableText"/>
            </w:pPr>
            <w:r w:rsidRPr="00D05E26">
              <w:t xml:space="preserve">Auditory </w:t>
            </w:r>
            <w:r>
              <w:t>s</w:t>
            </w:r>
            <w:r w:rsidRPr="00D05E26">
              <w:t xml:space="preserve">creening </w:t>
            </w:r>
            <w:r>
              <w:t>r</w:t>
            </w:r>
            <w:r w:rsidRPr="00D05E26">
              <w:t>esults</w:t>
            </w:r>
          </w:p>
          <w:p w14:paraId="3E710478" w14:textId="77777777" w:rsidR="00165451" w:rsidRPr="00D05E26" w:rsidRDefault="00165451" w:rsidP="00EC3B41">
            <w:pPr>
              <w:pStyle w:val="TableText"/>
            </w:pPr>
            <w:r w:rsidRPr="00D05E26">
              <w:t xml:space="preserve">Mental </w:t>
            </w:r>
            <w:r>
              <w:t>h</w:t>
            </w:r>
            <w:r w:rsidRPr="00D05E26">
              <w:t xml:space="preserve">ealth </w:t>
            </w:r>
            <w:r>
              <w:t>r</w:t>
            </w:r>
            <w:r w:rsidRPr="00D05E26">
              <w:t>eferrals</w:t>
            </w:r>
          </w:p>
          <w:p w14:paraId="10C55653" w14:textId="77777777" w:rsidR="00165451" w:rsidRPr="00D05E26" w:rsidRDefault="00165451" w:rsidP="00EC3B41">
            <w:pPr>
              <w:pStyle w:val="TableText"/>
            </w:pPr>
            <w:r w:rsidRPr="00D05E26">
              <w:t>Immunizations</w:t>
            </w:r>
          </w:p>
          <w:p w14:paraId="7D8D62C0" w14:textId="77777777" w:rsidR="00165451" w:rsidRPr="00D05E26" w:rsidRDefault="00165451" w:rsidP="00EC3B41">
            <w:pPr>
              <w:pStyle w:val="TableText"/>
            </w:pPr>
            <w:r w:rsidRPr="00D05E26">
              <w:t xml:space="preserve">Primary </w:t>
            </w:r>
            <w:r>
              <w:t>h</w:t>
            </w:r>
            <w:r w:rsidRPr="00D05E26">
              <w:t xml:space="preserve">ealth </w:t>
            </w:r>
            <w:r>
              <w:t>c</w:t>
            </w:r>
            <w:r w:rsidRPr="00D05E26">
              <w:t xml:space="preserve">are </w:t>
            </w:r>
            <w:r>
              <w:t>a</w:t>
            </w:r>
            <w:r w:rsidRPr="00D05E26">
              <w:t>ccess</w:t>
            </w:r>
          </w:p>
          <w:p w14:paraId="34124D39" w14:textId="77777777" w:rsidR="00165451" w:rsidRPr="00D05E26" w:rsidRDefault="00165451" w:rsidP="00EC3B41">
            <w:pPr>
              <w:pStyle w:val="TableText"/>
            </w:pPr>
            <w:r w:rsidRPr="00D05E26">
              <w:t xml:space="preserve">TB </w:t>
            </w:r>
            <w:r>
              <w:t>t</w:t>
            </w:r>
            <w:r w:rsidRPr="00D05E26">
              <w:t>est</w:t>
            </w:r>
            <w:r>
              <w:t xml:space="preserve"> results</w:t>
            </w:r>
          </w:p>
          <w:p w14:paraId="3D2945B8" w14:textId="77777777" w:rsidR="00165451" w:rsidRPr="00D05E26" w:rsidRDefault="00165451" w:rsidP="00EC3B41">
            <w:pPr>
              <w:pStyle w:val="TableText"/>
            </w:pPr>
            <w:r w:rsidRPr="00D05E26">
              <w:t xml:space="preserve">Most </w:t>
            </w:r>
            <w:r>
              <w:t>r</w:t>
            </w:r>
            <w:r w:rsidRPr="00D05E26">
              <w:t xml:space="preserve">ecent </w:t>
            </w:r>
            <w:r>
              <w:t>p</w:t>
            </w:r>
            <w:r w:rsidRPr="00D05E26">
              <w:t xml:space="preserve">hysical </w:t>
            </w:r>
            <w:r>
              <w:t>e</w:t>
            </w:r>
            <w:r w:rsidRPr="00D05E26">
              <w:t>xam</w:t>
            </w:r>
            <w:r>
              <w:t xml:space="preserve"> results</w:t>
            </w:r>
          </w:p>
        </w:tc>
      </w:tr>
    </w:tbl>
    <w:p w14:paraId="70092D16" w14:textId="64F9F157" w:rsidR="006D7788" w:rsidRPr="00A025E2" w:rsidRDefault="006D7788" w:rsidP="0096784D">
      <w:pPr>
        <w:tabs>
          <w:tab w:val="left" w:pos="1119"/>
        </w:tabs>
      </w:pPr>
    </w:p>
    <w:sectPr w:rsidR="006D7788" w:rsidRPr="00A025E2" w:rsidSect="0096784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9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D" w14:textId="77777777" w:rsidR="00546967" w:rsidRDefault="00546967" w:rsidP="00165451">
      <w:r>
        <w:separator/>
      </w:r>
    </w:p>
  </w:endnote>
  <w:endnote w:type="continuationSeparator" w:id="0">
    <w:p w14:paraId="09A8CFCD" w14:textId="77777777" w:rsidR="00546967" w:rsidRDefault="00546967" w:rsidP="0016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0516" w14:textId="77777777" w:rsidR="00A025E2" w:rsidRDefault="00A025E2" w:rsidP="00A025E2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</w:p>
  <w:p w14:paraId="674FC5FD" w14:textId="77777777" w:rsidR="00A025E2" w:rsidRDefault="00A025E2" w:rsidP="00A025E2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</w:p>
  <w:p w14:paraId="0411EABE" w14:textId="77777777" w:rsidR="00A025E2" w:rsidRDefault="00A025E2" w:rsidP="00A025E2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</w:p>
  <w:p w14:paraId="1CAAC519" w14:textId="18332D61" w:rsidR="00A025E2" w:rsidRPr="00A025E2" w:rsidRDefault="00A025E2" w:rsidP="00A025E2">
    <w:pPr>
      <w:spacing w:line="200" w:lineRule="exact"/>
      <w:ind w:right="360"/>
      <w:rPr>
        <w:rFonts w:ascii="Franklin Gothic Medium" w:eastAsia="Calibri" w:hAnsi="Franklin Gothic Medium"/>
        <w:caps/>
        <w:sz w:val="16"/>
      </w:rPr>
    </w:pPr>
    <w:r w:rsidRPr="00A025E2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B404" w14:textId="2C3931C6" w:rsidR="00A025E2" w:rsidRPr="00A025E2" w:rsidRDefault="00A025E2" w:rsidP="00A025E2">
    <w:pPr>
      <w:spacing w:line="200" w:lineRule="exact"/>
      <w:ind w:right="360"/>
      <w:rPr>
        <w:rFonts w:ascii="Franklin Gothic Medium" w:eastAsia="Calibri" w:hAnsi="Franklin Gothic Medium"/>
        <w:caps/>
        <w:sz w:val="16"/>
      </w:rPr>
    </w:pPr>
    <w:r w:rsidRPr="00A025E2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0EE6" w14:textId="77777777" w:rsidR="00546967" w:rsidRDefault="00546967" w:rsidP="00165451">
      <w:r>
        <w:separator/>
      </w:r>
    </w:p>
  </w:footnote>
  <w:footnote w:type="continuationSeparator" w:id="0">
    <w:p w14:paraId="43FBCF62" w14:textId="77777777" w:rsidR="00546967" w:rsidRDefault="00546967" w:rsidP="0016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2B86" w14:textId="470EDDE9" w:rsidR="00165451" w:rsidRPr="0096784D" w:rsidRDefault="00165451" w:rsidP="0096784D">
    <w:pPr>
      <w:pBdr>
        <w:bottom w:val="single" w:sz="4" w:space="1" w:color="D0CECE" w:themeColor="background2" w:themeShade="E6"/>
      </w:pBdr>
      <w:tabs>
        <w:tab w:val="left" w:pos="3110"/>
        <w:tab w:val="right" w:pos="9360"/>
      </w:tabs>
      <w:rPr>
        <w:rFonts w:ascii="Franklin Gothic Book" w:hAnsi="Franklin Gothic Book"/>
        <w:b/>
        <w:bCs/>
        <w:sz w:val="18"/>
        <w:szCs w:val="18"/>
      </w:rPr>
    </w:pPr>
    <w:r>
      <w:rPr>
        <w:rFonts w:ascii="Franklin Gothic Book" w:hAnsi="Franklin Gothic Book"/>
        <w:b/>
        <w:sz w:val="18"/>
        <w:szCs w:val="18"/>
      </w:rPr>
      <w:t xml:space="preserve">Step 1: Preliminary </w:t>
    </w:r>
    <w:proofErr w:type="gramStart"/>
    <w:r>
      <w:rPr>
        <w:rFonts w:ascii="Franklin Gothic Book" w:hAnsi="Franklin Gothic Book"/>
        <w:b/>
        <w:sz w:val="18"/>
        <w:szCs w:val="18"/>
      </w:rPr>
      <w:t xml:space="preserve">Work </w:t>
    </w:r>
    <w:r>
      <w:t xml:space="preserve"> |</w:t>
    </w:r>
    <w:proofErr w:type="gramEnd"/>
    <w:r>
      <w:t xml:space="preserve"> </w:t>
    </w:r>
    <w:r>
      <w:rPr>
        <w:rFonts w:ascii="Franklin Gothic Book" w:hAnsi="Franklin Gothic Book"/>
        <w:sz w:val="18"/>
        <w:szCs w:val="18"/>
      </w:rPr>
      <w:t>1.C: Resource</w:t>
    </w:r>
    <w:r>
      <w:rPr>
        <w:rFonts w:ascii="Franklin Gothic Book" w:hAnsi="Franklin Gothic Book"/>
        <w:sz w:val="18"/>
        <w:szCs w:val="18"/>
      </w:rPr>
      <w:tab/>
    </w:r>
    <w:r w:rsidR="00A025E2">
      <w:rPr>
        <w:rFonts w:ascii="Franklin Gothic Book" w:hAnsi="Franklin Gothic Book"/>
        <w:noProof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8A29" w14:textId="3CA409D0" w:rsidR="00A025E2" w:rsidRPr="0096784D" w:rsidRDefault="00A025E2" w:rsidP="0096784D">
    <w:pPr>
      <w:pBdr>
        <w:bottom w:val="single" w:sz="4" w:space="1" w:color="D0CECE" w:themeColor="background2" w:themeShade="E6"/>
      </w:pBdr>
      <w:tabs>
        <w:tab w:val="left" w:pos="3110"/>
        <w:tab w:val="right" w:pos="9360"/>
      </w:tabs>
      <w:rPr>
        <w:rFonts w:ascii="Franklin Gothic Book" w:hAnsi="Franklin Gothic Book"/>
        <w:b/>
        <w:bCs/>
        <w:sz w:val="18"/>
        <w:szCs w:val="18"/>
      </w:rPr>
    </w:pPr>
    <w:r>
      <w:rPr>
        <w:rFonts w:ascii="Franklin Gothic Book" w:hAnsi="Franklin Gothic Book"/>
        <w:b/>
        <w:sz w:val="18"/>
        <w:szCs w:val="18"/>
      </w:rPr>
      <w:t xml:space="preserve">Step 1: Preliminary Work </w:t>
    </w:r>
    <w:r>
      <w:t xml:space="preserve">| </w:t>
    </w:r>
    <w:r>
      <w:rPr>
        <w:rFonts w:ascii="Franklin Gothic Book" w:hAnsi="Franklin Gothic Book"/>
        <w:sz w:val="18"/>
        <w:szCs w:val="18"/>
      </w:rPr>
      <w:t>1.C: Resource</w:t>
    </w:r>
    <w:r>
      <w:rPr>
        <w:rFonts w:ascii="Franklin Gothic Book" w:hAnsi="Franklin Gothic Book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51"/>
    <w:rsid w:val="00165451"/>
    <w:rsid w:val="00546967"/>
    <w:rsid w:val="005833AE"/>
    <w:rsid w:val="006D7788"/>
    <w:rsid w:val="0096784D"/>
    <w:rsid w:val="00A025E2"/>
    <w:rsid w:val="00B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04D1"/>
  <w15:chartTrackingRefBased/>
  <w15:docId w15:val="{65E1AFF8-3011-1A4E-A8EF-9C444A2F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5451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51"/>
  </w:style>
  <w:style w:type="paragraph" w:styleId="Footer">
    <w:name w:val="footer"/>
    <w:basedOn w:val="Normal"/>
    <w:link w:val="FooterChar"/>
    <w:uiPriority w:val="99"/>
    <w:unhideWhenUsed/>
    <w:rsid w:val="00165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51"/>
  </w:style>
  <w:style w:type="paragraph" w:customStyle="1" w:styleId="IDRText">
    <w:name w:val="IDR Text"/>
    <w:basedOn w:val="BodyText"/>
    <w:link w:val="IDRTextChar"/>
    <w:qFormat/>
    <w:rsid w:val="0096784D"/>
    <w:pPr>
      <w:spacing w:before="120" w:after="0"/>
    </w:pPr>
  </w:style>
  <w:style w:type="character" w:customStyle="1" w:styleId="IDRTextChar">
    <w:name w:val="IDR Text Char"/>
    <w:link w:val="IDRText"/>
    <w:rsid w:val="0096784D"/>
    <w:rPr>
      <w:rFonts w:cs="Times New Roman"/>
      <w:sz w:val="22"/>
    </w:rPr>
  </w:style>
  <w:style w:type="paragraph" w:customStyle="1" w:styleId="TableText">
    <w:name w:val="Table Text"/>
    <w:qFormat/>
    <w:rsid w:val="00165451"/>
    <w:pPr>
      <w:widowControl w:val="0"/>
      <w:suppressAutoHyphens/>
      <w:spacing w:before="120" w:after="120"/>
      <w:ind w:left="86" w:right="72"/>
    </w:pPr>
    <w:rPr>
      <w:rFonts w:cs="Arial"/>
      <w:sz w:val="22"/>
      <w:szCs w:val="16"/>
    </w:rPr>
  </w:style>
  <w:style w:type="paragraph" w:customStyle="1" w:styleId="TableHeading">
    <w:name w:val="Table Heading"/>
    <w:basedOn w:val="Normal"/>
    <w:link w:val="TableHeadingChar"/>
    <w:qFormat/>
    <w:rsid w:val="00165451"/>
    <w:pPr>
      <w:keepNext/>
      <w:spacing w:before="120" w:after="120"/>
      <w:jc w:val="center"/>
    </w:pPr>
    <w:rPr>
      <w:rFonts w:eastAsia="Times New Roman"/>
      <w:b/>
      <w:bCs/>
      <w:snapToGrid w:val="0"/>
      <w:color w:val="FFFFFF" w:themeColor="background1"/>
      <w:szCs w:val="20"/>
    </w:rPr>
  </w:style>
  <w:style w:type="character" w:customStyle="1" w:styleId="TableHeadingChar">
    <w:name w:val="Table Heading Char"/>
    <w:basedOn w:val="DefaultParagraphFont"/>
    <w:link w:val="TableHeading"/>
    <w:rsid w:val="00165451"/>
    <w:rPr>
      <w:rFonts w:eastAsia="Times New Roman" w:cs="Times New Roman"/>
      <w:b/>
      <w:bCs/>
      <w:snapToGrid w:val="0"/>
      <w:color w:val="FFFFFF" w:themeColor="background1"/>
      <w:sz w:val="22"/>
      <w:szCs w:val="20"/>
    </w:rPr>
  </w:style>
  <w:style w:type="paragraph" w:customStyle="1" w:styleId="OMEHeading3BigTOC">
    <w:name w:val="OME Heading 3 Big (TOC)"/>
    <w:basedOn w:val="Normal"/>
    <w:rsid w:val="00165451"/>
    <w:pPr>
      <w:suppressAutoHyphens/>
      <w:spacing w:after="160" w:line="400" w:lineRule="atLeast"/>
      <w:ind w:right="720"/>
      <w:outlineLvl w:val="2"/>
    </w:pPr>
    <w:rPr>
      <w:rFonts w:asciiTheme="majorHAnsi" w:hAnsiTheme="majorHAnsi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6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451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0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2</cp:revision>
  <dcterms:created xsi:type="dcterms:W3CDTF">2018-09-14T17:20:00Z</dcterms:created>
  <dcterms:modified xsi:type="dcterms:W3CDTF">2018-09-17T17:07:00Z</dcterms:modified>
</cp:coreProperties>
</file>