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6"/>
        <w:tblW w:w="0" w:type="auto"/>
        <w:tblInd w:w="115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Module 5: Developing Action Plans  Level 1: Individual Identification and Recruitment Action Plan   "/>
      </w:tblPr>
      <w:tblGrid>
        <w:gridCol w:w="6937"/>
        <w:gridCol w:w="3258"/>
      </w:tblGrid>
      <w:tr w:rsidR="00541703" w14:paraId="3620FE47" w14:textId="77777777" w:rsidTr="006D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2"/>
            <w:tcBorders>
              <w:bottom w:val="nil"/>
            </w:tcBorders>
            <w:shd w:val="clear" w:color="auto" w:fill="auto"/>
          </w:tcPr>
          <w:p w14:paraId="03A0426D" w14:textId="749F618F" w:rsidR="00541703" w:rsidRPr="00541703" w:rsidRDefault="007226C4" w:rsidP="001904C5">
            <w:pPr>
              <w:pStyle w:val="Heading1"/>
              <w:outlineLvl w:val="0"/>
            </w:pPr>
            <w:r w:rsidRPr="00151427">
              <w:rPr>
                <w:szCs w:val="48"/>
              </w:rPr>
              <w:t>Module 5: Developing Action Plans</w:t>
            </w:r>
            <w:r w:rsidR="00541703">
              <w:br/>
            </w:r>
            <w:r w:rsidR="00541703" w:rsidRPr="00151427">
              <w:rPr>
                <w:rStyle w:val="Heading3Char"/>
                <w:rFonts w:asciiTheme="minorHAnsi" w:hAnsiTheme="minorHAnsi"/>
                <w:sz w:val="36"/>
                <w:szCs w:val="36"/>
              </w:rPr>
              <w:t xml:space="preserve">Level 1: </w:t>
            </w:r>
            <w:r w:rsidRPr="004958D9">
              <w:rPr>
                <w:color w:val="000000"/>
                <w:sz w:val="36"/>
              </w:rPr>
              <w:t>Individual Identification and Recruitment Action Plan</w:t>
            </w:r>
            <w:r w:rsidRPr="004958D9">
              <w:rPr>
                <w:color w:val="000000"/>
              </w:rPr>
              <w:t xml:space="preserve"> </w:t>
            </w:r>
          </w:p>
        </w:tc>
      </w:tr>
      <w:tr w:rsidR="00E536A9" w14:paraId="4D9784CA" w14:textId="77777777" w:rsidTr="006D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C7C9DA" w14:textId="17B1DCE2" w:rsidR="00C63C6D" w:rsidRPr="00151427" w:rsidRDefault="00131DF3" w:rsidP="00CB669D">
            <w:pPr>
              <w:pStyle w:val="Heading2"/>
              <w:jc w:val="left"/>
              <w:outlineLvl w:val="1"/>
              <w:rPr>
                <w:b/>
              </w:rPr>
            </w:pPr>
            <w:r w:rsidRPr="0072384A">
              <w:rPr>
                <w:color w:val="000000"/>
              </w:rPr>
              <w:t xml:space="preserve">Participant </w:t>
            </w:r>
            <w:r w:rsidR="00067145" w:rsidRPr="0072384A">
              <w:rPr>
                <w:color w:val="000000"/>
              </w:rPr>
              <w:t xml:space="preserve">Name: </w:t>
            </w:r>
            <w:r w:rsidR="00067145" w:rsidRPr="00151427">
              <w:rPr>
                <w:color w:val="333333" w:themeColor="text1"/>
              </w:rPr>
              <w:t>_</w:t>
            </w:r>
            <w:r w:rsidRPr="00151427">
              <w:rPr>
                <w:color w:val="333333" w:themeColor="text1"/>
              </w:rPr>
              <w:t>_______________</w:t>
            </w:r>
            <w:r w:rsidR="00CB669D" w:rsidRPr="00151427">
              <w:rPr>
                <w:color w:val="333333" w:themeColor="text1"/>
              </w:rPr>
              <w:t>_____________________________</w:t>
            </w:r>
            <w:r w:rsidRPr="00151427">
              <w:rPr>
                <w:color w:val="333333" w:themeColor="text1"/>
              </w:rPr>
              <w:t>_____</w:t>
            </w:r>
          </w:p>
        </w:tc>
      </w:tr>
      <w:tr w:rsidR="00131DF3" w14:paraId="252E9E99" w14:textId="77777777" w:rsidTr="006D4044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</w:tcPr>
          <w:p w14:paraId="48CE15FE" w14:textId="77777777" w:rsidR="00131DF3" w:rsidRPr="00151427" w:rsidRDefault="00131DF3" w:rsidP="00911A8F">
            <w:pPr>
              <w:pStyle w:val="Heading2"/>
              <w:spacing w:after="0"/>
              <w:outlineLvl w:val="1"/>
              <w:rPr>
                <w:b/>
                <w:szCs w:val="24"/>
              </w:rPr>
            </w:pPr>
            <w:r w:rsidRPr="00151427">
              <w:rPr>
                <w:szCs w:val="24"/>
              </w:rPr>
              <w:t>Outline</w:t>
            </w:r>
          </w:p>
        </w:tc>
      </w:tr>
      <w:tr w:rsidR="00131DF3" w14:paraId="28AC30F2" w14:textId="77777777" w:rsidTr="006D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08870796" w14:textId="23F85395" w:rsidR="00131DF3" w:rsidRPr="00131DF3" w:rsidRDefault="00131DF3" w:rsidP="00131DF3">
            <w:pPr>
              <w:pStyle w:val="Heading3"/>
              <w:spacing w:after="0"/>
              <w:outlineLvl w:val="2"/>
            </w:pPr>
            <w:r w:rsidRPr="00131DF3">
              <w:t>Level 1</w:t>
            </w:r>
            <w:r w:rsidR="00482B0C">
              <w:t>:</w:t>
            </w:r>
            <w:r w:rsidR="008B55E5">
              <w:t xml:space="preserve"> Goal</w:t>
            </w:r>
          </w:p>
          <w:p w14:paraId="3F3ABB37" w14:textId="216E907B" w:rsidR="00131DF3" w:rsidRPr="00B346BF" w:rsidRDefault="007226C4" w:rsidP="007226C4">
            <w:r w:rsidRPr="007226C4">
              <w:t xml:space="preserve">The </w:t>
            </w:r>
            <w:r w:rsidR="00482B0C">
              <w:t>participant</w:t>
            </w:r>
            <w:r w:rsidR="00482B0C" w:rsidRPr="007226C4">
              <w:t xml:space="preserve"> </w:t>
            </w:r>
            <w:r w:rsidRPr="007226C4">
              <w:t xml:space="preserve">will know how to develop an individual ID&amp;R action plan for finding eligible </w:t>
            </w:r>
            <w:r w:rsidR="00A72DB7">
              <w:t>migratory</w:t>
            </w:r>
            <w:r w:rsidRPr="007226C4">
              <w:t xml:space="preserve"> children, youth</w:t>
            </w:r>
            <w:r w:rsidR="00482B0C">
              <w:t>,</w:t>
            </w:r>
            <w:r w:rsidRPr="007226C4">
              <w:t xml:space="preserve"> and their families.</w:t>
            </w:r>
            <w:r w:rsidRPr="007226C4">
              <w:br/>
            </w:r>
          </w:p>
          <w:p w14:paraId="4B2D0FE3" w14:textId="29A976F5" w:rsidR="00131DF3" w:rsidRPr="00131DF3" w:rsidRDefault="008B55E5" w:rsidP="006943E2">
            <w:r>
              <w:rPr>
                <w:rStyle w:val="Heading3Char"/>
              </w:rPr>
              <w:t>Level 1</w:t>
            </w:r>
            <w:r w:rsidR="00482B0C">
              <w:rPr>
                <w:rStyle w:val="Heading3Char"/>
              </w:rPr>
              <w:t>:</w:t>
            </w:r>
            <w:r>
              <w:rPr>
                <w:rStyle w:val="Heading3Char"/>
              </w:rPr>
              <w:t xml:space="preserve"> Objectives</w:t>
            </w:r>
            <w:r w:rsidR="00131DF3" w:rsidRPr="00131DF3">
              <w:t xml:space="preserve"> </w:t>
            </w:r>
            <w:r w:rsidR="00131DF3" w:rsidRPr="00131DF3">
              <w:br/>
              <w:t>After completing Level 1, the participant will be able to</w:t>
            </w:r>
          </w:p>
          <w:p w14:paraId="1AC74851" w14:textId="5E8B8B60" w:rsidR="007226C4" w:rsidRPr="007226C4" w:rsidRDefault="00482B0C" w:rsidP="00DA2432">
            <w:pPr>
              <w:pStyle w:val="ListParagraph"/>
              <w:numPr>
                <w:ilvl w:val="0"/>
                <w:numId w:val="35"/>
              </w:numPr>
            </w:pPr>
            <w:r>
              <w:t>e</w:t>
            </w:r>
            <w:r w:rsidR="007226C4" w:rsidRPr="007226C4">
              <w:t xml:space="preserve">xplain why it is important to develop an individual action plan to find </w:t>
            </w:r>
            <w:r w:rsidR="00A72DB7">
              <w:t>migratory</w:t>
            </w:r>
            <w:r w:rsidR="007226C4" w:rsidRPr="007226C4">
              <w:t xml:space="preserve"> families and youth</w:t>
            </w:r>
            <w:r>
              <w:t>;</w:t>
            </w:r>
          </w:p>
          <w:p w14:paraId="6A2DFE86" w14:textId="797F7AF8" w:rsidR="007226C4" w:rsidRPr="007226C4" w:rsidRDefault="00482B0C" w:rsidP="00DA2432">
            <w:pPr>
              <w:pStyle w:val="ListParagraph"/>
              <w:numPr>
                <w:ilvl w:val="0"/>
                <w:numId w:val="35"/>
              </w:numPr>
            </w:pPr>
            <w:r>
              <w:t>i</w:t>
            </w:r>
            <w:r w:rsidR="007226C4" w:rsidRPr="007226C4">
              <w:t>dentify the elements of an individual action plan</w:t>
            </w:r>
            <w:r>
              <w:t>;</w:t>
            </w:r>
          </w:p>
          <w:p w14:paraId="018A563E" w14:textId="2A9D8823" w:rsidR="00131DF3" w:rsidRPr="007226C4" w:rsidRDefault="00482B0C" w:rsidP="00DA2432">
            <w:pPr>
              <w:pStyle w:val="ListParagraph"/>
              <w:numPr>
                <w:ilvl w:val="0"/>
                <w:numId w:val="35"/>
              </w:numPr>
            </w:pPr>
            <w:r>
              <w:t>d</w:t>
            </w:r>
            <w:r w:rsidR="007226C4" w:rsidRPr="007226C4">
              <w:t xml:space="preserve">evelop an individual action plan for finding </w:t>
            </w:r>
            <w:r w:rsidR="00A72DB7">
              <w:t>migratory</w:t>
            </w:r>
            <w:r w:rsidR="007226C4" w:rsidRPr="007226C4">
              <w:t xml:space="preserve"> families and youth.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29CB" w14:textId="77777777" w:rsidR="00D328A3" w:rsidRPr="00131DF3" w:rsidRDefault="00D328A3" w:rsidP="00D328A3">
            <w:pPr>
              <w:pStyle w:val="Heading3"/>
              <w:spacing w:after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Notes:</w:t>
            </w:r>
          </w:p>
          <w:p w14:paraId="341F1D1A" w14:textId="77777777" w:rsidR="00131DF3" w:rsidRDefault="00131DF3" w:rsidP="001904C5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30" w14:paraId="51645194" w14:textId="77777777" w:rsidTr="006D4044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single" w:sz="4" w:space="0" w:color="auto"/>
              <w:right w:val="nil"/>
            </w:tcBorders>
          </w:tcPr>
          <w:p w14:paraId="40993A74" w14:textId="77777777" w:rsidR="000B0230" w:rsidRDefault="000B0230" w:rsidP="00D328A3">
            <w:pPr>
              <w:pStyle w:val="Heading3"/>
              <w:spacing w:after="0"/>
              <w:outlineLvl w:val="2"/>
            </w:pPr>
          </w:p>
        </w:tc>
      </w:tr>
      <w:tr w:rsidR="00131DF3" w14:paraId="66E10AA7" w14:textId="77777777" w:rsidTr="006D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right w:val="nil"/>
            </w:tcBorders>
            <w:shd w:val="clear" w:color="auto" w:fill="auto"/>
          </w:tcPr>
          <w:p w14:paraId="23405A40" w14:textId="77777777" w:rsidR="00131DF3" w:rsidRPr="00131DF3" w:rsidRDefault="007226C4" w:rsidP="000B0230">
            <w:pPr>
              <w:pStyle w:val="Heading3"/>
              <w:outlineLvl w:val="2"/>
            </w:pPr>
            <w:r>
              <w:lastRenderedPageBreak/>
              <w:t>Action Plan Elements</w:t>
            </w:r>
          </w:p>
          <w:p w14:paraId="76D315E6" w14:textId="77777777" w:rsidR="00131DF3" w:rsidRDefault="00131DF3" w:rsidP="00CB669D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1AFC11CB" w14:textId="77777777" w:rsidR="00131DF3" w:rsidRDefault="007226C4" w:rsidP="000B0230">
            <w:r>
              <w:t>Goal:</w:t>
            </w:r>
          </w:p>
          <w:tbl>
            <w:tblPr>
              <w:tblStyle w:val="TableGrid"/>
              <w:tblW w:w="9600" w:type="dxa"/>
              <w:tblLook w:val="04A0" w:firstRow="1" w:lastRow="0" w:firstColumn="1" w:lastColumn="0" w:noHBand="0" w:noVBand="1"/>
              <w:tblCaption w:val="Enter goal description"/>
            </w:tblPr>
            <w:tblGrid>
              <w:gridCol w:w="9600"/>
            </w:tblGrid>
            <w:tr w:rsidR="00CB669D" w14:paraId="60CF44D3" w14:textId="77777777" w:rsidTr="00C51F30">
              <w:trPr>
                <w:trHeight w:val="2195"/>
              </w:trPr>
              <w:tc>
                <w:tcPr>
                  <w:tcW w:w="9600" w:type="dxa"/>
                </w:tcPr>
                <w:p w14:paraId="5343482D" w14:textId="77777777" w:rsidR="00CB669D" w:rsidRDefault="00CB669D" w:rsidP="00CB669D">
                  <w:pPr>
                    <w:spacing w:after="0"/>
                  </w:pPr>
                </w:p>
                <w:p w14:paraId="5734BF5D" w14:textId="77777777" w:rsidR="00CB669D" w:rsidRDefault="00CB669D" w:rsidP="00CB669D">
                  <w:pPr>
                    <w:spacing w:after="0"/>
                  </w:pPr>
                </w:p>
                <w:p w14:paraId="1D9E2489" w14:textId="77777777" w:rsidR="00CB669D" w:rsidRDefault="00CB669D" w:rsidP="00CB669D">
                  <w:pPr>
                    <w:spacing w:after="0"/>
                  </w:pPr>
                </w:p>
                <w:p w14:paraId="56EC55C3" w14:textId="77777777" w:rsidR="00CB669D" w:rsidRDefault="00CB669D" w:rsidP="00CB669D">
                  <w:pPr>
                    <w:spacing w:after="0"/>
                  </w:pPr>
                </w:p>
                <w:p w14:paraId="43A30A4F" w14:textId="77777777" w:rsidR="00CB669D" w:rsidRDefault="00CB669D" w:rsidP="00CB669D">
                  <w:pPr>
                    <w:spacing w:after="0"/>
                  </w:pPr>
                </w:p>
              </w:tc>
            </w:tr>
          </w:tbl>
          <w:p w14:paraId="0A90417A" w14:textId="77777777" w:rsidR="00CB669D" w:rsidRDefault="00CB669D" w:rsidP="00CB669D">
            <w:pPr>
              <w:spacing w:after="0"/>
            </w:pPr>
          </w:p>
          <w:p w14:paraId="5B2C8B3C" w14:textId="77777777" w:rsidR="00CB669D" w:rsidRDefault="007226C4" w:rsidP="000B0230">
            <w:r>
              <w:t>Objectives: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Enter objectives description"/>
            </w:tblPr>
            <w:tblGrid>
              <w:gridCol w:w="9600"/>
            </w:tblGrid>
            <w:tr w:rsidR="00CB669D" w14:paraId="70FEDB74" w14:textId="77777777" w:rsidTr="00C51F30">
              <w:trPr>
                <w:trHeight w:val="2222"/>
              </w:trPr>
              <w:tc>
                <w:tcPr>
                  <w:tcW w:w="9600" w:type="dxa"/>
                </w:tcPr>
                <w:p w14:paraId="56E65330" w14:textId="77777777" w:rsidR="00CB669D" w:rsidRDefault="00CB669D" w:rsidP="00CB669D">
                  <w:pPr>
                    <w:spacing w:after="0"/>
                  </w:pPr>
                </w:p>
                <w:p w14:paraId="5D1242D6" w14:textId="77777777" w:rsidR="00CB669D" w:rsidRDefault="00CB669D" w:rsidP="00CB669D">
                  <w:pPr>
                    <w:spacing w:after="0"/>
                  </w:pPr>
                </w:p>
                <w:p w14:paraId="209AE2E3" w14:textId="77777777" w:rsidR="00CB669D" w:rsidRDefault="00CB669D" w:rsidP="00CB669D">
                  <w:pPr>
                    <w:spacing w:after="0"/>
                  </w:pPr>
                </w:p>
              </w:tc>
            </w:tr>
          </w:tbl>
          <w:p w14:paraId="7C35EBCB" w14:textId="77777777" w:rsidR="00CB669D" w:rsidRDefault="00CB669D" w:rsidP="00CB669D">
            <w:pPr>
              <w:spacing w:after="0"/>
            </w:pPr>
          </w:p>
          <w:p w14:paraId="3BA3D849" w14:textId="77777777" w:rsidR="00FE2DC5" w:rsidRDefault="00FE2DC5" w:rsidP="00CB669D">
            <w:pPr>
              <w:spacing w:after="0"/>
            </w:pPr>
          </w:p>
          <w:p w14:paraId="17AD4702" w14:textId="0907044A" w:rsidR="00FE2DC5" w:rsidRPr="00151427" w:rsidRDefault="00B508A4" w:rsidP="000B0230">
            <w:pPr>
              <w:pStyle w:val="Heading3"/>
              <w:outlineLvl w:val="2"/>
            </w:pPr>
            <w:r>
              <w:br/>
            </w:r>
            <w:r w:rsidR="00FE2DC5" w:rsidRPr="00151427">
              <w:t>Reasons for Developing an ID&amp;R Action Plan</w:t>
            </w:r>
          </w:p>
          <w:p w14:paraId="6D89CD13" w14:textId="77777777" w:rsidR="00FE2DC5" w:rsidRDefault="00FE2DC5" w:rsidP="00CB669D">
            <w:pPr>
              <w:spacing w:after="0"/>
              <w:rPr>
                <w:b/>
              </w:rPr>
            </w:pPr>
          </w:p>
          <w:p w14:paraId="5A8D3854" w14:textId="2563BD58" w:rsidR="00FE2DC5" w:rsidRDefault="00FE2DC5" w:rsidP="000B0230">
            <w:r>
              <w:t xml:space="preserve">Identify </w:t>
            </w:r>
            <w:r w:rsidR="00482B0C">
              <w:t>five</w:t>
            </w:r>
            <w:r>
              <w:t xml:space="preserve"> reasons it is important to develop an ID&amp;R Action Plan.</w:t>
            </w:r>
            <w:r w:rsidR="000B0230">
              <w:br/>
            </w:r>
          </w:p>
          <w:p w14:paraId="1A343E39" w14:textId="5F0B5E01" w:rsidR="00B508A4" w:rsidRPr="00B508A4" w:rsidRDefault="00B508A4" w:rsidP="00B508A4">
            <w:pPr>
              <w:pStyle w:val="ListParagraph"/>
              <w:numPr>
                <w:ilvl w:val="0"/>
                <w:numId w:val="32"/>
              </w:numPr>
              <w:spacing w:line="480" w:lineRule="auto"/>
            </w:pPr>
            <w:r w:rsidRPr="00B508A4">
              <w:t>_________________________________________________________________________________</w:t>
            </w:r>
          </w:p>
          <w:p w14:paraId="078FD77C" w14:textId="77777777" w:rsidR="00B508A4" w:rsidRPr="00B508A4" w:rsidRDefault="00B508A4" w:rsidP="00B508A4">
            <w:pPr>
              <w:pStyle w:val="ListParagraph"/>
              <w:numPr>
                <w:ilvl w:val="0"/>
                <w:numId w:val="32"/>
              </w:numPr>
              <w:spacing w:line="480" w:lineRule="auto"/>
            </w:pPr>
            <w:r w:rsidRPr="00B508A4">
              <w:t>_________________________________________________________________________________</w:t>
            </w:r>
          </w:p>
          <w:p w14:paraId="344A5284" w14:textId="77777777" w:rsidR="00B508A4" w:rsidRPr="00B508A4" w:rsidRDefault="00B508A4" w:rsidP="00B508A4">
            <w:pPr>
              <w:pStyle w:val="ListParagraph"/>
              <w:numPr>
                <w:ilvl w:val="0"/>
                <w:numId w:val="32"/>
              </w:numPr>
              <w:spacing w:line="480" w:lineRule="auto"/>
            </w:pPr>
            <w:r w:rsidRPr="00B508A4">
              <w:t>_________________________________________________________________________________</w:t>
            </w:r>
          </w:p>
          <w:p w14:paraId="224C5AB6" w14:textId="77777777" w:rsidR="00B508A4" w:rsidRPr="00B508A4" w:rsidRDefault="00B508A4" w:rsidP="00B508A4">
            <w:pPr>
              <w:pStyle w:val="ListParagraph"/>
              <w:numPr>
                <w:ilvl w:val="0"/>
                <w:numId w:val="32"/>
              </w:numPr>
              <w:spacing w:line="480" w:lineRule="auto"/>
            </w:pPr>
            <w:r w:rsidRPr="00B508A4">
              <w:t>_________________________________________________________________________________</w:t>
            </w:r>
          </w:p>
          <w:p w14:paraId="41994A51" w14:textId="30C4CD5C" w:rsidR="00B508A4" w:rsidRPr="00B508A4" w:rsidRDefault="00B508A4" w:rsidP="00B508A4">
            <w:pPr>
              <w:pStyle w:val="ListParagraph"/>
              <w:numPr>
                <w:ilvl w:val="0"/>
                <w:numId w:val="32"/>
              </w:numPr>
              <w:spacing w:line="480" w:lineRule="auto"/>
            </w:pPr>
            <w:r w:rsidRPr="00B508A4">
              <w:t>_________________________________________________________________________________</w:t>
            </w:r>
          </w:p>
          <w:p w14:paraId="610DBB8D" w14:textId="2D901E6C" w:rsidR="00FE2DC5" w:rsidRPr="00B508A4" w:rsidRDefault="00FE2DC5" w:rsidP="00B508A4">
            <w:pPr>
              <w:pStyle w:val="ListParagraph"/>
              <w:spacing w:line="480" w:lineRule="auto"/>
              <w:ind w:firstLine="0"/>
            </w:pPr>
          </w:p>
        </w:tc>
      </w:tr>
    </w:tbl>
    <w:p w14:paraId="6262A13A" w14:textId="77777777" w:rsidR="00C51F30" w:rsidRDefault="00C51F30" w:rsidP="001904C5">
      <w:pPr>
        <w:pStyle w:val="Heading1"/>
        <w:sectPr w:rsidR="00C51F30" w:rsidSect="000B0230">
          <w:headerReference w:type="default" r:id="rId11"/>
          <w:footerReference w:type="default" r:id="rId12"/>
          <w:pgSz w:w="12240" w:h="15840" w:code="1"/>
          <w:pgMar w:top="1440" w:right="1080" w:bottom="1440" w:left="108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ludes Action Plan Objectives, Types of Action Plans in the MEP, and Individual ID&amp;R Action Plan"/>
      </w:tblPr>
      <w:tblGrid>
        <w:gridCol w:w="10152"/>
      </w:tblGrid>
      <w:tr w:rsidR="001C7188" w14:paraId="4DB657C7" w14:textId="77777777" w:rsidTr="004208A3">
        <w:trPr>
          <w:trHeight w:val="1269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14:paraId="7CD011DF" w14:textId="77777777" w:rsidR="00583D9C" w:rsidRPr="007226C4" w:rsidRDefault="00583D9C" w:rsidP="000B0230">
            <w:pPr>
              <w:pStyle w:val="Heading3"/>
              <w:outlineLvl w:val="2"/>
            </w:pPr>
            <w:r w:rsidRPr="007226C4">
              <w:lastRenderedPageBreak/>
              <w:t>Action Plan Objectives</w:t>
            </w:r>
          </w:p>
          <w:p w14:paraId="554A961D" w14:textId="77777777" w:rsidR="00583D9C" w:rsidRDefault="00583D9C" w:rsidP="00583D9C"/>
          <w:p w14:paraId="296DCB5A" w14:textId="77777777" w:rsidR="00583D9C" w:rsidRPr="00EB508C" w:rsidRDefault="00583D9C" w:rsidP="000B0230">
            <w:r>
              <w:rPr>
                <w:b/>
              </w:rPr>
              <w:t xml:space="preserve">Specific: </w:t>
            </w:r>
            <w:r w:rsidRPr="00EB508C">
              <w:t>Objectives need to be clear and detailed.</w:t>
            </w:r>
          </w:p>
          <w:p w14:paraId="741EF5FD" w14:textId="2E5FF304" w:rsidR="00583D9C" w:rsidRPr="00EB508C" w:rsidRDefault="00583D9C" w:rsidP="000B0230">
            <w:r>
              <w:rPr>
                <w:b/>
              </w:rPr>
              <w:t xml:space="preserve">Realistic: </w:t>
            </w:r>
            <w:r w:rsidRPr="00EB508C">
              <w:t xml:space="preserve">The person </w:t>
            </w:r>
            <w:r w:rsidR="00482B0C">
              <w:t>must</w:t>
            </w:r>
            <w:r w:rsidRPr="00EB508C">
              <w:t xml:space="preserve"> believe it is possible to achieve.</w:t>
            </w:r>
          </w:p>
          <w:p w14:paraId="62CFD0E3" w14:textId="351A3EB3" w:rsidR="00583D9C" w:rsidRDefault="00583D9C" w:rsidP="000B0230">
            <w:r>
              <w:rPr>
                <w:b/>
              </w:rPr>
              <w:t xml:space="preserve">Time-specific: </w:t>
            </w:r>
            <w:r w:rsidRPr="00EB508C">
              <w:t xml:space="preserve">Deadlines for achieving each stage should be set. These should be in the foreseeable </w:t>
            </w:r>
            <w:r>
              <w:br/>
            </w:r>
            <w:r w:rsidRPr="00EB508C">
              <w:t>future</w:t>
            </w:r>
            <w:r w:rsidR="005D1C38">
              <w:t xml:space="preserve"> and</w:t>
            </w:r>
            <w:r w:rsidRPr="00EB508C">
              <w:t xml:space="preserve"> </w:t>
            </w:r>
            <w:r w:rsidR="00482B0C">
              <w:t>s</w:t>
            </w:r>
            <w:r w:rsidRPr="00EB508C">
              <w:t>mall enough to handle</w:t>
            </w:r>
            <w:r w:rsidR="005D1C38">
              <w:t xml:space="preserve"> but</w:t>
            </w:r>
            <w:r w:rsidRPr="00EB508C">
              <w:t xml:space="preserve"> </w:t>
            </w:r>
            <w:r w:rsidR="00482B0C">
              <w:t>l</w:t>
            </w:r>
            <w:r w:rsidRPr="00EB508C">
              <w:t>arge enough to show results.</w:t>
            </w:r>
          </w:p>
          <w:p w14:paraId="598D768B" w14:textId="77777777" w:rsidR="00583D9C" w:rsidRDefault="00583D9C" w:rsidP="000B0230">
            <w:r>
              <w:rPr>
                <w:b/>
              </w:rPr>
              <w:t xml:space="preserve">Measurable: </w:t>
            </w:r>
            <w:r w:rsidRPr="00EB508C">
              <w:t>Results need to be measurable. Outcomes must be what the person really wants.</w:t>
            </w:r>
          </w:p>
          <w:p w14:paraId="3E0948F8" w14:textId="4E124BF0" w:rsidR="00583D9C" w:rsidRDefault="000B0230" w:rsidP="00EA7AD0">
            <w:pPr>
              <w:pStyle w:val="Heading3"/>
              <w:outlineLvl w:val="2"/>
            </w:pPr>
            <w:r>
              <w:br/>
            </w:r>
          </w:p>
          <w:p w14:paraId="05411AEE" w14:textId="77777777" w:rsidR="001C7188" w:rsidRDefault="001C7188" w:rsidP="000B0230">
            <w:pPr>
              <w:pStyle w:val="Heading3"/>
              <w:outlineLvl w:val="2"/>
            </w:pPr>
            <w:r>
              <w:t>Types of Action Plans in the MEP</w:t>
            </w:r>
          </w:p>
          <w:p w14:paraId="2DB2BEDB" w14:textId="77777777" w:rsidR="001C7188" w:rsidRPr="00EB508C" w:rsidRDefault="001C7188" w:rsidP="00EA7AD0"/>
          <w:p w14:paraId="3D509959" w14:textId="4AE42574" w:rsidR="001C7188" w:rsidRPr="00EB508C" w:rsidRDefault="001C7188" w:rsidP="000B0230">
            <w:r w:rsidRPr="006943E2">
              <w:rPr>
                <w:b/>
              </w:rPr>
              <w:t>State</w:t>
            </w:r>
            <w:r w:rsidR="006943E2" w:rsidRPr="006943E2">
              <w:rPr>
                <w:b/>
              </w:rPr>
              <w:t>:</w:t>
            </w:r>
            <w:r w:rsidR="006943E2">
              <w:t xml:space="preserve"> </w:t>
            </w:r>
            <w:r w:rsidRPr="00EB508C">
              <w:t xml:space="preserve">Provides overall direction for recruiters from across the state. It includes the </w:t>
            </w:r>
            <w:r w:rsidR="00D577B2">
              <w:t>S</w:t>
            </w:r>
            <w:r w:rsidRPr="00EB508C">
              <w:t>tate’s ID&amp;R objectives as well as strategies, staff assignments</w:t>
            </w:r>
            <w:r w:rsidR="00D577B2">
              <w:t>,</w:t>
            </w:r>
            <w:r w:rsidRPr="00EB508C">
              <w:t xml:space="preserve"> and timelines.</w:t>
            </w:r>
          </w:p>
          <w:p w14:paraId="5817B13D" w14:textId="77777777" w:rsidR="001C7188" w:rsidRPr="00EB508C" w:rsidRDefault="001C7188" w:rsidP="000B0230"/>
          <w:p w14:paraId="1FF75D0F" w14:textId="2D7DB779" w:rsidR="001C7188" w:rsidRPr="006943E2" w:rsidRDefault="001C7188" w:rsidP="000B0230">
            <w:pPr>
              <w:rPr>
                <w:szCs w:val="22"/>
              </w:rPr>
            </w:pPr>
            <w:r w:rsidRPr="006943E2">
              <w:rPr>
                <w:rStyle w:val="Heading3Char"/>
                <w:rFonts w:ascii="Franklin Gothic Book" w:hAnsi="Franklin Gothic Book"/>
                <w:b/>
                <w:sz w:val="22"/>
                <w:szCs w:val="22"/>
              </w:rPr>
              <w:t>Local</w:t>
            </w:r>
            <w:r w:rsidR="006943E2" w:rsidRPr="006943E2">
              <w:rPr>
                <w:rStyle w:val="Heading3Char"/>
                <w:rFonts w:ascii="Franklin Gothic Book" w:hAnsi="Franklin Gothic Book"/>
                <w:b/>
                <w:sz w:val="22"/>
                <w:szCs w:val="22"/>
              </w:rPr>
              <w:t>:</w:t>
            </w:r>
            <w:r w:rsidR="006943E2" w:rsidRPr="006943E2">
              <w:rPr>
                <w:rStyle w:val="Heading3Char"/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6943E2">
              <w:rPr>
                <w:szCs w:val="22"/>
              </w:rPr>
              <w:t xml:space="preserve">Should build on the </w:t>
            </w:r>
            <w:r w:rsidR="00D577B2">
              <w:rPr>
                <w:szCs w:val="22"/>
              </w:rPr>
              <w:t>S</w:t>
            </w:r>
            <w:r w:rsidRPr="006943E2">
              <w:rPr>
                <w:szCs w:val="22"/>
              </w:rPr>
              <w:t xml:space="preserve">tate’s plan and provide direction for local recruiters. In some states, particularly small </w:t>
            </w:r>
            <w:r w:rsidR="00482B0C">
              <w:rPr>
                <w:szCs w:val="22"/>
              </w:rPr>
              <w:t>ones</w:t>
            </w:r>
            <w:r w:rsidRPr="006943E2">
              <w:rPr>
                <w:szCs w:val="22"/>
              </w:rPr>
              <w:t xml:space="preserve">, the local MEP may use the </w:t>
            </w:r>
            <w:r w:rsidR="00D577B2">
              <w:rPr>
                <w:szCs w:val="22"/>
              </w:rPr>
              <w:t>S</w:t>
            </w:r>
            <w:r w:rsidRPr="006943E2">
              <w:rPr>
                <w:szCs w:val="22"/>
              </w:rPr>
              <w:t>tate action plan rather than developing a local plan.</w:t>
            </w:r>
          </w:p>
          <w:p w14:paraId="6FB9D180" w14:textId="77777777" w:rsidR="001C7188" w:rsidRPr="00EB508C" w:rsidRDefault="001C7188" w:rsidP="000B0230"/>
          <w:p w14:paraId="46A71F86" w14:textId="1AFD95A5" w:rsidR="001C7188" w:rsidRDefault="001C7188" w:rsidP="000B0230">
            <w:r w:rsidRPr="006943E2">
              <w:rPr>
                <w:b/>
              </w:rPr>
              <w:t>Individual</w:t>
            </w:r>
            <w:r w:rsidR="006943E2" w:rsidRPr="006943E2">
              <w:rPr>
                <w:b/>
              </w:rPr>
              <w:t>:</w:t>
            </w:r>
            <w:r w:rsidR="006943E2">
              <w:t xml:space="preserve"> </w:t>
            </w:r>
            <w:r w:rsidR="00D577B2">
              <w:t>The r</w:t>
            </w:r>
            <w:r w:rsidRPr="00EB508C">
              <w:t>ecruiter’s individual action plan should build on the state and local action plans, be detailed and specific, and translate into a schedule or “to do” list with a specific time</w:t>
            </w:r>
            <w:r w:rsidR="0095391F">
              <w:t xml:space="preserve"> </w:t>
            </w:r>
            <w:r w:rsidRPr="00EB508C">
              <w:t>frame.</w:t>
            </w:r>
          </w:p>
          <w:p w14:paraId="32A56075" w14:textId="7E6399DA" w:rsidR="00583D9C" w:rsidRDefault="000B0230" w:rsidP="00583D9C">
            <w:pPr>
              <w:pStyle w:val="Heading3"/>
              <w:spacing w:after="0"/>
              <w:outlineLvl w:val="2"/>
            </w:pPr>
            <w:r>
              <w:br/>
            </w:r>
          </w:p>
          <w:p w14:paraId="0D724079" w14:textId="77777777" w:rsidR="00583D9C" w:rsidRDefault="00583D9C" w:rsidP="000B0230">
            <w:pPr>
              <w:pStyle w:val="Heading3"/>
              <w:outlineLvl w:val="2"/>
            </w:pPr>
            <w:r>
              <w:t>Individual ID&amp;R Action Plan</w:t>
            </w:r>
          </w:p>
          <w:p w14:paraId="73201EDF" w14:textId="77777777" w:rsidR="00583D9C" w:rsidRDefault="00583D9C" w:rsidP="00583D9C">
            <w:pPr>
              <w:rPr>
                <w:b/>
              </w:rPr>
            </w:pPr>
          </w:p>
          <w:p w14:paraId="324D44B4" w14:textId="7ED35FFA" w:rsidR="00583D9C" w:rsidRPr="00D32C3B" w:rsidRDefault="00583D9C" w:rsidP="000B0230">
            <w:r w:rsidRPr="00B47779">
              <w:rPr>
                <w:b/>
              </w:rPr>
              <w:t xml:space="preserve">Goal: </w:t>
            </w:r>
            <w:r>
              <w:t xml:space="preserve">The recruiter will use all available resources to become more efficient at finding all eligible </w:t>
            </w:r>
            <w:r>
              <w:br/>
            </w:r>
            <w:r w:rsidR="00A72DB7">
              <w:t>migratory</w:t>
            </w:r>
            <w:r>
              <w:t xml:space="preserve"> children.</w:t>
            </w:r>
          </w:p>
          <w:p w14:paraId="59517240" w14:textId="77777777" w:rsidR="00583D9C" w:rsidRDefault="00583D9C" w:rsidP="000B0230"/>
          <w:p w14:paraId="3ED3F24E" w14:textId="68C6D269" w:rsidR="00B508A4" w:rsidRPr="00B508A4" w:rsidRDefault="00583D9C" w:rsidP="00B508A4">
            <w:pPr>
              <w:spacing w:line="480" w:lineRule="auto"/>
              <w:rPr>
                <w:rFonts w:eastAsiaTheme="majorEastAsia" w:cstheme="majorBidi"/>
              </w:rPr>
            </w:pPr>
            <w:r w:rsidRPr="009E2EE1">
              <w:t>This means</w:t>
            </w:r>
            <w:r w:rsidR="009E2EE1">
              <w:t>:</w:t>
            </w:r>
            <w:r>
              <w:t xml:space="preserve"> </w:t>
            </w:r>
            <w:r w:rsidR="00B508A4" w:rsidRPr="00B508A4">
              <w:rPr>
                <w:rFonts w:eastAsiaTheme="majorEastAsia" w:cstheme="majorBidi"/>
              </w:rPr>
              <w:t>________________________________________________________________________</w:t>
            </w:r>
            <w:r w:rsidR="00B508A4">
              <w:rPr>
                <w:rFonts w:eastAsiaTheme="majorEastAsia" w:cstheme="majorBidi"/>
              </w:rPr>
              <w:t>_______</w:t>
            </w:r>
            <w:r w:rsidR="00B508A4" w:rsidRPr="00B508A4">
              <w:rPr>
                <w:rFonts w:eastAsiaTheme="majorEastAsia" w:cstheme="majorBidi"/>
              </w:rPr>
              <w:t>_________</w:t>
            </w:r>
            <w:r w:rsidR="00B508A4">
              <w:rPr>
                <w:rFonts w:eastAsiaTheme="majorEastAsia" w:cstheme="majorBidi"/>
              </w:rPr>
              <w:br/>
            </w:r>
            <w:r w:rsidR="00B508A4" w:rsidRPr="00B508A4">
              <w:rPr>
                <w:rFonts w:eastAsiaTheme="majorEastAsia" w:cstheme="majorBidi"/>
              </w:rPr>
              <w:t>________________________________________________________________________</w:t>
            </w:r>
            <w:r w:rsidR="00B508A4">
              <w:rPr>
                <w:rFonts w:eastAsiaTheme="majorEastAsia" w:cstheme="majorBidi"/>
              </w:rPr>
              <w:t>_______</w:t>
            </w:r>
            <w:r w:rsidR="00B508A4" w:rsidRPr="00B508A4">
              <w:rPr>
                <w:rFonts w:eastAsiaTheme="majorEastAsia" w:cstheme="majorBidi"/>
              </w:rPr>
              <w:t>_________</w:t>
            </w:r>
            <w:r w:rsidR="00B508A4">
              <w:rPr>
                <w:rFonts w:eastAsiaTheme="majorEastAsia" w:cstheme="majorBidi"/>
              </w:rPr>
              <w:br/>
            </w:r>
            <w:r w:rsidR="00B508A4" w:rsidRPr="00B508A4">
              <w:rPr>
                <w:rFonts w:eastAsiaTheme="majorEastAsia" w:cstheme="majorBidi"/>
              </w:rPr>
              <w:t>________________________________________________________________________</w:t>
            </w:r>
            <w:r w:rsidR="00B508A4">
              <w:rPr>
                <w:rFonts w:eastAsiaTheme="majorEastAsia" w:cstheme="majorBidi"/>
              </w:rPr>
              <w:t>_______</w:t>
            </w:r>
            <w:r w:rsidR="00B508A4" w:rsidRPr="00B508A4">
              <w:rPr>
                <w:rFonts w:eastAsiaTheme="majorEastAsia" w:cstheme="majorBidi"/>
              </w:rPr>
              <w:t>_________</w:t>
            </w:r>
            <w:r w:rsidR="00B508A4">
              <w:rPr>
                <w:rFonts w:eastAsiaTheme="majorEastAsia" w:cstheme="majorBidi"/>
              </w:rPr>
              <w:br/>
            </w:r>
            <w:r w:rsidR="00B508A4" w:rsidRPr="00B508A4">
              <w:rPr>
                <w:rFonts w:eastAsiaTheme="majorEastAsia" w:cstheme="majorBidi"/>
              </w:rPr>
              <w:t>________________________________________________________________________</w:t>
            </w:r>
            <w:r w:rsidR="00B508A4">
              <w:rPr>
                <w:rFonts w:eastAsiaTheme="majorEastAsia" w:cstheme="majorBidi"/>
              </w:rPr>
              <w:t>_______</w:t>
            </w:r>
            <w:r w:rsidR="00B508A4" w:rsidRPr="00B508A4">
              <w:rPr>
                <w:rFonts w:eastAsiaTheme="majorEastAsia" w:cstheme="majorBidi"/>
              </w:rPr>
              <w:t>_________</w:t>
            </w:r>
            <w:r w:rsidR="00B508A4">
              <w:rPr>
                <w:rFonts w:eastAsiaTheme="majorEastAsia" w:cstheme="majorBidi"/>
              </w:rPr>
              <w:br/>
            </w:r>
            <w:r w:rsidR="00B508A4" w:rsidRPr="00B508A4">
              <w:rPr>
                <w:rFonts w:eastAsiaTheme="majorEastAsia" w:cstheme="majorBidi"/>
              </w:rPr>
              <w:t>________________________________________________________________________</w:t>
            </w:r>
            <w:r w:rsidR="00B508A4">
              <w:rPr>
                <w:rFonts w:eastAsiaTheme="majorEastAsia" w:cstheme="majorBidi"/>
              </w:rPr>
              <w:t>_______</w:t>
            </w:r>
            <w:r w:rsidR="00B508A4" w:rsidRPr="00B508A4">
              <w:rPr>
                <w:rFonts w:eastAsiaTheme="majorEastAsia" w:cstheme="majorBidi"/>
              </w:rPr>
              <w:t>_________</w:t>
            </w:r>
          </w:p>
          <w:p w14:paraId="499E01C2" w14:textId="4809E646" w:rsidR="00583D9C" w:rsidRDefault="00583D9C" w:rsidP="004208A3">
            <w:pPr>
              <w:spacing w:line="360" w:lineRule="auto"/>
              <w:ind w:right="396"/>
            </w:pPr>
          </w:p>
        </w:tc>
      </w:tr>
      <w:tr w:rsidR="00C51F30" w14:paraId="42EA2856" w14:textId="77777777" w:rsidTr="004208A3">
        <w:trPr>
          <w:trHeight w:val="10268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CellMar>
                <w:top w:w="58" w:type="dxa"/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Individual ID&amp;R Action Plan: Debrief"/>
            </w:tblPr>
            <w:tblGrid>
              <w:gridCol w:w="9921"/>
            </w:tblGrid>
            <w:tr w:rsidR="0078534A" w14:paraId="5999BF5E" w14:textId="77777777" w:rsidTr="009572CB">
              <w:trPr>
                <w:trHeight w:val="454"/>
              </w:trPr>
              <w:tc>
                <w:tcPr>
                  <w:tcW w:w="9921" w:type="dxa"/>
                  <w:shd w:val="clear" w:color="auto" w:fill="003065" w:themeFill="accent5"/>
                </w:tcPr>
                <w:p w14:paraId="67524123" w14:textId="77777777" w:rsidR="0078534A" w:rsidRPr="00151427" w:rsidRDefault="0078534A" w:rsidP="000B0230">
                  <w:pPr>
                    <w:pStyle w:val="Heading2"/>
                    <w:outlineLvl w:val="1"/>
                    <w:rPr>
                      <w:b/>
                    </w:rPr>
                  </w:pPr>
                  <w:r w:rsidRPr="00151427">
                    <w:lastRenderedPageBreak/>
                    <w:t>Individual ID&amp;R Action Plan: Debrief</w:t>
                  </w:r>
                </w:p>
              </w:tc>
            </w:tr>
            <w:tr w:rsidR="0078534A" w14:paraId="012FAE7A" w14:textId="77777777" w:rsidTr="009572CB">
              <w:trPr>
                <w:trHeight w:val="5764"/>
              </w:trPr>
              <w:tc>
                <w:tcPr>
                  <w:tcW w:w="9921" w:type="dxa"/>
                </w:tcPr>
                <w:p w14:paraId="7A4F6950" w14:textId="2A831FE9" w:rsidR="0078534A" w:rsidRDefault="000B0230" w:rsidP="000B0230">
                  <w:r>
                    <w:br/>
                  </w:r>
                  <w:r w:rsidR="0078534A">
                    <w:t>What was the</w:t>
                  </w:r>
                  <w:r w:rsidR="00C34F24">
                    <w:t xml:space="preserve"> hardest part about writing the i</w:t>
                  </w:r>
                  <w:r w:rsidR="0078534A">
                    <w:t xml:space="preserve">ndividual ID&amp;R </w:t>
                  </w:r>
                  <w:r w:rsidR="00C34F24">
                    <w:t>action p</w:t>
                  </w:r>
                  <w:r w:rsidR="0078534A">
                    <w:t xml:space="preserve">lan? </w:t>
                  </w:r>
                </w:p>
                <w:p w14:paraId="53881F0B" w14:textId="77777777" w:rsidR="0078534A" w:rsidRDefault="0078534A" w:rsidP="000B0230"/>
                <w:p w14:paraId="281BC1F0" w14:textId="77777777" w:rsidR="006943E2" w:rsidRDefault="006943E2" w:rsidP="000B0230"/>
                <w:p w14:paraId="4BEBDEF7" w14:textId="77777777" w:rsidR="0078534A" w:rsidRDefault="0078534A" w:rsidP="000B0230"/>
                <w:p w14:paraId="32D58E36" w14:textId="77777777" w:rsidR="0078534A" w:rsidRDefault="0078534A" w:rsidP="000B0230"/>
                <w:p w14:paraId="45BD7759" w14:textId="77777777" w:rsidR="0078534A" w:rsidRDefault="0078534A" w:rsidP="000B0230">
                  <w:r>
                    <w:t>How was the action plan you wrote different from the action plans your colleagues wrote?</w:t>
                  </w:r>
                </w:p>
                <w:p w14:paraId="109860FC" w14:textId="77777777" w:rsidR="0078534A" w:rsidRDefault="0078534A" w:rsidP="000B0230"/>
                <w:p w14:paraId="40CD5A3F" w14:textId="77777777" w:rsidR="0078534A" w:rsidRDefault="0078534A" w:rsidP="000B0230"/>
                <w:p w14:paraId="210BED4B" w14:textId="77777777" w:rsidR="006943E2" w:rsidRDefault="006943E2" w:rsidP="000B0230"/>
                <w:p w14:paraId="619B17E2" w14:textId="77777777" w:rsidR="0078534A" w:rsidRDefault="0078534A" w:rsidP="000B0230"/>
                <w:p w14:paraId="15F01770" w14:textId="2B440447" w:rsidR="0078534A" w:rsidRPr="0078534A" w:rsidRDefault="0095391F" w:rsidP="000B0230">
                  <w:r>
                    <w:t xml:space="preserve">How was </w:t>
                  </w:r>
                  <w:r w:rsidR="0078534A">
                    <w:t xml:space="preserve">the action plan you wrote </w:t>
                  </w:r>
                  <w:r>
                    <w:t xml:space="preserve">similar </w:t>
                  </w:r>
                  <w:r w:rsidR="0078534A">
                    <w:t>to the action plans your colleagues</w:t>
                  </w:r>
                  <w:r>
                    <w:t xml:space="preserve"> wrote</w:t>
                  </w:r>
                  <w:r w:rsidR="0078534A">
                    <w:t>?</w:t>
                  </w:r>
                </w:p>
                <w:p w14:paraId="36BFF177" w14:textId="77777777" w:rsidR="0078534A" w:rsidRDefault="0078534A" w:rsidP="0078534A">
                  <w:pPr>
                    <w:spacing w:line="360" w:lineRule="auto"/>
                    <w:ind w:right="396"/>
                  </w:pPr>
                </w:p>
                <w:p w14:paraId="7C9F2A88" w14:textId="77777777" w:rsidR="006943E2" w:rsidRDefault="006943E2" w:rsidP="0078534A">
                  <w:pPr>
                    <w:spacing w:line="360" w:lineRule="auto"/>
                    <w:ind w:right="396"/>
                  </w:pPr>
                </w:p>
              </w:tc>
            </w:tr>
          </w:tbl>
          <w:p w14:paraId="1D453698" w14:textId="77777777" w:rsidR="007226C4" w:rsidRDefault="007226C4" w:rsidP="0078534A">
            <w:pPr>
              <w:spacing w:line="360" w:lineRule="auto"/>
              <w:ind w:right="396"/>
            </w:pPr>
          </w:p>
          <w:p w14:paraId="034C2882" w14:textId="77777777" w:rsidR="0078534A" w:rsidRDefault="0078534A" w:rsidP="000B0230">
            <w:pPr>
              <w:pStyle w:val="Heading3"/>
              <w:outlineLvl w:val="2"/>
            </w:pPr>
            <w:r>
              <w:t>Thumbs Up/Thumbs Down</w:t>
            </w:r>
          </w:p>
          <w:tbl>
            <w:tblPr>
              <w:tblStyle w:val="TableGrid"/>
              <w:tblW w:w="9786" w:type="dxa"/>
              <w:tblLook w:val="04A0" w:firstRow="1" w:lastRow="0" w:firstColumn="1" w:lastColumn="0" w:noHBand="0" w:noVBand="1"/>
              <w:tblCaption w:val="Thumbs Up/Thumbs Down description box"/>
            </w:tblPr>
            <w:tblGrid>
              <w:gridCol w:w="9786"/>
            </w:tblGrid>
            <w:tr w:rsidR="0078534A" w14:paraId="675FDDB6" w14:textId="77777777" w:rsidTr="00067145">
              <w:trPr>
                <w:trHeight w:val="4507"/>
              </w:trPr>
              <w:tc>
                <w:tcPr>
                  <w:tcW w:w="9786" w:type="dxa"/>
                </w:tcPr>
                <w:p w14:paraId="1BBAC68D" w14:textId="77777777" w:rsidR="0078534A" w:rsidRDefault="0078534A" w:rsidP="0078534A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bookmarkStart w:id="0" w:name="_GoBack"/>
                </w:p>
              </w:tc>
            </w:tr>
            <w:bookmarkEnd w:id="0"/>
          </w:tbl>
          <w:p w14:paraId="63C97714" w14:textId="77777777" w:rsidR="0078534A" w:rsidRDefault="0078534A" w:rsidP="0078534A">
            <w:pPr>
              <w:spacing w:line="360" w:lineRule="auto"/>
              <w:ind w:right="396"/>
            </w:pPr>
          </w:p>
        </w:tc>
      </w:tr>
    </w:tbl>
    <w:p w14:paraId="2C1A3E90" w14:textId="77777777" w:rsidR="00312E98" w:rsidRDefault="00312E98" w:rsidP="00A0373B"/>
    <w:sectPr w:rsidR="00312E98" w:rsidSect="009E7A7B"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57191" w14:textId="77777777" w:rsidR="00D2247F" w:rsidRDefault="00D2247F" w:rsidP="00A0373B">
      <w:r>
        <w:separator/>
      </w:r>
    </w:p>
  </w:endnote>
  <w:endnote w:type="continuationSeparator" w:id="0">
    <w:p w14:paraId="42883B02" w14:textId="77777777" w:rsidR="00D2247F" w:rsidRDefault="00D2247F" w:rsidP="00A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A0EB" w14:textId="48CF2E84" w:rsidR="00541703" w:rsidRPr="00B127EF" w:rsidRDefault="00541703" w:rsidP="00F61681">
    <w:pPr>
      <w:pStyle w:val="Footer"/>
      <w:tabs>
        <w:tab w:val="clear" w:pos="9907"/>
        <w:tab w:val="right" w:pos="4680"/>
        <w:tab w:val="left" w:pos="9630"/>
        <w:tab w:val="left" w:pos="9720"/>
        <w:tab w:val="left" w:pos="10080"/>
      </w:tabs>
      <w:ind w:right="-144"/>
      <w:rPr>
        <w:rFonts w:cs="Arial"/>
      </w:rPr>
    </w:pPr>
    <w:r w:rsidRPr="00B127EF">
      <w:rPr>
        <w:rFonts w:cs="Arial"/>
      </w:rPr>
      <w:t xml:space="preserve">National </w:t>
    </w:r>
    <w:r w:rsidR="0029232D">
      <w:rPr>
        <w:rFonts w:cs="Arial"/>
      </w:rPr>
      <w:t>ID</w:t>
    </w:r>
    <w:r w:rsidRPr="00B127EF">
      <w:rPr>
        <w:rFonts w:cs="Arial"/>
      </w:rPr>
      <w:t>&amp;R Curriculum</w:t>
    </w:r>
    <w:r w:rsidR="00C633D8">
      <w:rPr>
        <w:rFonts w:cs="Arial"/>
      </w:rPr>
      <w:t xml:space="preserve">, Funded by the U.S. Department of Education, V </w:t>
    </w:r>
    <w:r w:rsidR="00A72DB7">
      <w:rPr>
        <w:rFonts w:cs="Arial"/>
      </w:rPr>
      <w:t>3</w:t>
    </w:r>
    <w:r w:rsidR="00C633D8">
      <w:rPr>
        <w:rFonts w:cs="Arial"/>
      </w:rPr>
      <w:t>.0</w:t>
    </w:r>
    <w:r w:rsidRPr="00B127EF">
      <w:rPr>
        <w:rFonts w:cs="Arial"/>
      </w:rPr>
      <w:tab/>
    </w:r>
    <w:r w:rsidR="00B127EF">
      <w:rPr>
        <w:rFonts w:cs="Arial"/>
      </w:rPr>
      <w:tab/>
    </w:r>
    <w:r w:rsidR="00B127EF" w:rsidRPr="00B127EF">
      <w:rPr>
        <w:rFonts w:cs="Arial"/>
      </w:rPr>
      <w:fldChar w:fldCharType="begin"/>
    </w:r>
    <w:r w:rsidR="00B127EF" w:rsidRPr="00B127EF">
      <w:rPr>
        <w:rFonts w:cs="Arial"/>
      </w:rPr>
      <w:instrText xml:space="preserve"> PAGE   \* MERGEFORMAT </w:instrText>
    </w:r>
    <w:r w:rsidR="00B127EF" w:rsidRPr="00B127EF">
      <w:rPr>
        <w:rFonts w:cs="Arial"/>
      </w:rPr>
      <w:fldChar w:fldCharType="separate"/>
    </w:r>
    <w:r w:rsidR="00E7222C">
      <w:rPr>
        <w:rFonts w:cs="Arial"/>
        <w:noProof/>
      </w:rPr>
      <w:t>4</w:t>
    </w:r>
    <w:r w:rsidR="00B127EF" w:rsidRPr="00B127EF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119EF" w14:textId="77777777" w:rsidR="00D2247F" w:rsidRDefault="00D2247F" w:rsidP="00A0373B">
      <w:r>
        <w:separator/>
      </w:r>
    </w:p>
  </w:footnote>
  <w:footnote w:type="continuationSeparator" w:id="0">
    <w:p w14:paraId="4175A82A" w14:textId="77777777" w:rsidR="00D2247F" w:rsidRDefault="00D2247F" w:rsidP="00A03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ABCA" w14:textId="321E33A7" w:rsidR="00541703" w:rsidRPr="00DA2432" w:rsidRDefault="00541703" w:rsidP="00C2532F">
    <w:pPr>
      <w:pStyle w:val="Footer"/>
      <w:pBdr>
        <w:bottom w:val="single" w:sz="4" w:space="1" w:color="D0CECE" w:themeColor="background2" w:themeShade="E6"/>
      </w:pBdr>
      <w:tabs>
        <w:tab w:val="clear" w:pos="9907"/>
        <w:tab w:val="right" w:pos="10080"/>
      </w:tabs>
      <w:rPr>
        <w:rFonts w:cs="Arial"/>
        <w:b/>
      </w:rPr>
    </w:pPr>
    <w:r w:rsidRPr="00B127EF">
      <w:rPr>
        <w:rFonts w:cs="Arial"/>
      </w:rPr>
      <w:t>Outline</w:t>
    </w:r>
    <w:r w:rsidR="00B127EF">
      <w:rPr>
        <w:rFonts w:cs="Arial"/>
      </w:rPr>
      <w:tab/>
      <w:t xml:space="preserve">Module </w:t>
    </w:r>
    <w:r w:rsidR="007226C4">
      <w:rPr>
        <w:rFonts w:cs="Arial"/>
      </w:rPr>
      <w:t>5</w:t>
    </w:r>
    <w:r w:rsidR="00B127EF">
      <w:rPr>
        <w:rFonts w:cs="Arial"/>
      </w:rPr>
      <w:t xml:space="preserve"> Level 1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E4F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D1168"/>
    <w:multiLevelType w:val="hybridMultilevel"/>
    <w:tmpl w:val="EAAC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C81"/>
    <w:multiLevelType w:val="hybridMultilevel"/>
    <w:tmpl w:val="C68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6050E"/>
    <w:multiLevelType w:val="hybridMultilevel"/>
    <w:tmpl w:val="461E3A48"/>
    <w:lvl w:ilvl="0" w:tplc="3F46D0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32BDC"/>
    <w:multiLevelType w:val="hybridMultilevel"/>
    <w:tmpl w:val="BCF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5096"/>
    <w:multiLevelType w:val="hybridMultilevel"/>
    <w:tmpl w:val="893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5DCD"/>
    <w:multiLevelType w:val="hybridMultilevel"/>
    <w:tmpl w:val="A9E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CAE"/>
    <w:multiLevelType w:val="hybridMultilevel"/>
    <w:tmpl w:val="59CEC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347F5"/>
    <w:multiLevelType w:val="hybridMultilevel"/>
    <w:tmpl w:val="89AC0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66B9C"/>
    <w:multiLevelType w:val="hybridMultilevel"/>
    <w:tmpl w:val="3382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2199A"/>
    <w:multiLevelType w:val="hybridMultilevel"/>
    <w:tmpl w:val="D13E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FA1"/>
    <w:multiLevelType w:val="hybridMultilevel"/>
    <w:tmpl w:val="A8EE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B6121"/>
    <w:multiLevelType w:val="hybridMultilevel"/>
    <w:tmpl w:val="F1D648D4"/>
    <w:lvl w:ilvl="0" w:tplc="6F241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C0CE0"/>
    <w:multiLevelType w:val="hybridMultilevel"/>
    <w:tmpl w:val="431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F6971"/>
    <w:multiLevelType w:val="hybridMultilevel"/>
    <w:tmpl w:val="D75A2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4959FF"/>
    <w:multiLevelType w:val="hybridMultilevel"/>
    <w:tmpl w:val="CBA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D2212"/>
    <w:multiLevelType w:val="hybridMultilevel"/>
    <w:tmpl w:val="07C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E5887"/>
    <w:multiLevelType w:val="hybridMultilevel"/>
    <w:tmpl w:val="DB62D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50DDB"/>
    <w:multiLevelType w:val="hybridMultilevel"/>
    <w:tmpl w:val="5A34D8EA"/>
    <w:lvl w:ilvl="0" w:tplc="76C023B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431E1C17"/>
    <w:multiLevelType w:val="hybridMultilevel"/>
    <w:tmpl w:val="AD8A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27CE8"/>
    <w:multiLevelType w:val="hybridMultilevel"/>
    <w:tmpl w:val="648A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F3910"/>
    <w:multiLevelType w:val="hybridMultilevel"/>
    <w:tmpl w:val="A1804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E35E79"/>
    <w:multiLevelType w:val="hybridMultilevel"/>
    <w:tmpl w:val="4118A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1A43FA"/>
    <w:multiLevelType w:val="hybridMultilevel"/>
    <w:tmpl w:val="33C6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2093C"/>
    <w:multiLevelType w:val="hybridMultilevel"/>
    <w:tmpl w:val="D354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ED4116"/>
    <w:multiLevelType w:val="hybridMultilevel"/>
    <w:tmpl w:val="3640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710C8"/>
    <w:multiLevelType w:val="hybridMultilevel"/>
    <w:tmpl w:val="D5C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26D4D"/>
    <w:multiLevelType w:val="hybridMultilevel"/>
    <w:tmpl w:val="0632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275CD"/>
    <w:multiLevelType w:val="hybridMultilevel"/>
    <w:tmpl w:val="D13E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F305F"/>
    <w:multiLevelType w:val="hybridMultilevel"/>
    <w:tmpl w:val="B060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23CC3"/>
    <w:multiLevelType w:val="hybridMultilevel"/>
    <w:tmpl w:val="5F129F50"/>
    <w:lvl w:ilvl="0" w:tplc="E0A0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600DA"/>
    <w:multiLevelType w:val="hybridMultilevel"/>
    <w:tmpl w:val="CE2C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C1DF2"/>
    <w:multiLevelType w:val="hybridMultilevel"/>
    <w:tmpl w:val="101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5708E"/>
    <w:multiLevelType w:val="hybridMultilevel"/>
    <w:tmpl w:val="A8BE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E672A"/>
    <w:multiLevelType w:val="hybridMultilevel"/>
    <w:tmpl w:val="1D3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B5B8C"/>
    <w:multiLevelType w:val="hybridMultilevel"/>
    <w:tmpl w:val="9E1AB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16"/>
  </w:num>
  <w:num w:numId="5">
    <w:abstractNumId w:val="31"/>
  </w:num>
  <w:num w:numId="6">
    <w:abstractNumId w:val="15"/>
  </w:num>
  <w:num w:numId="7">
    <w:abstractNumId w:val="29"/>
  </w:num>
  <w:num w:numId="8">
    <w:abstractNumId w:val="26"/>
  </w:num>
  <w:num w:numId="9">
    <w:abstractNumId w:val="35"/>
  </w:num>
  <w:num w:numId="10">
    <w:abstractNumId w:val="30"/>
  </w:num>
  <w:num w:numId="11">
    <w:abstractNumId w:val="2"/>
  </w:num>
  <w:num w:numId="12">
    <w:abstractNumId w:val="34"/>
  </w:num>
  <w:num w:numId="13">
    <w:abstractNumId w:val="19"/>
  </w:num>
  <w:num w:numId="14">
    <w:abstractNumId w:val="18"/>
  </w:num>
  <w:num w:numId="15">
    <w:abstractNumId w:val="27"/>
  </w:num>
  <w:num w:numId="16">
    <w:abstractNumId w:val="6"/>
  </w:num>
  <w:num w:numId="17">
    <w:abstractNumId w:val="20"/>
  </w:num>
  <w:num w:numId="18">
    <w:abstractNumId w:val="5"/>
  </w:num>
  <w:num w:numId="19">
    <w:abstractNumId w:val="21"/>
  </w:num>
  <w:num w:numId="20">
    <w:abstractNumId w:val="17"/>
  </w:num>
  <w:num w:numId="21">
    <w:abstractNumId w:val="7"/>
  </w:num>
  <w:num w:numId="22">
    <w:abstractNumId w:val="25"/>
  </w:num>
  <w:num w:numId="23">
    <w:abstractNumId w:val="22"/>
  </w:num>
  <w:num w:numId="24">
    <w:abstractNumId w:val="13"/>
  </w:num>
  <w:num w:numId="25">
    <w:abstractNumId w:val="12"/>
  </w:num>
  <w:num w:numId="26">
    <w:abstractNumId w:val="8"/>
  </w:num>
  <w:num w:numId="27">
    <w:abstractNumId w:val="3"/>
  </w:num>
  <w:num w:numId="28">
    <w:abstractNumId w:val="24"/>
  </w:num>
  <w:num w:numId="29">
    <w:abstractNumId w:val="14"/>
  </w:num>
  <w:num w:numId="30">
    <w:abstractNumId w:val="32"/>
  </w:num>
  <w:num w:numId="31">
    <w:abstractNumId w:val="4"/>
  </w:num>
  <w:num w:numId="32">
    <w:abstractNumId w:val="10"/>
  </w:num>
  <w:num w:numId="33">
    <w:abstractNumId w:val="0"/>
  </w:num>
  <w:num w:numId="34">
    <w:abstractNumId w:val="23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F"/>
    <w:rsid w:val="00033153"/>
    <w:rsid w:val="00045C78"/>
    <w:rsid w:val="00067145"/>
    <w:rsid w:val="0007010D"/>
    <w:rsid w:val="000A3999"/>
    <w:rsid w:val="000A627E"/>
    <w:rsid w:val="000B0230"/>
    <w:rsid w:val="000C1450"/>
    <w:rsid w:val="000F2809"/>
    <w:rsid w:val="00125D2B"/>
    <w:rsid w:val="00131DF3"/>
    <w:rsid w:val="001508F9"/>
    <w:rsid w:val="00151427"/>
    <w:rsid w:val="0018471B"/>
    <w:rsid w:val="001904C5"/>
    <w:rsid w:val="001C7188"/>
    <w:rsid w:val="00211C6C"/>
    <w:rsid w:val="00227FC5"/>
    <w:rsid w:val="00235EEA"/>
    <w:rsid w:val="00255665"/>
    <w:rsid w:val="00287555"/>
    <w:rsid w:val="0029232D"/>
    <w:rsid w:val="002A5878"/>
    <w:rsid w:val="002B7865"/>
    <w:rsid w:val="002D6109"/>
    <w:rsid w:val="00303449"/>
    <w:rsid w:val="0031202F"/>
    <w:rsid w:val="00312C36"/>
    <w:rsid w:val="00312E98"/>
    <w:rsid w:val="0032462C"/>
    <w:rsid w:val="00362D73"/>
    <w:rsid w:val="003650DE"/>
    <w:rsid w:val="003675C4"/>
    <w:rsid w:val="003D4114"/>
    <w:rsid w:val="003E5140"/>
    <w:rsid w:val="003F467F"/>
    <w:rsid w:val="004208A3"/>
    <w:rsid w:val="004542C0"/>
    <w:rsid w:val="00471B74"/>
    <w:rsid w:val="004730AF"/>
    <w:rsid w:val="00482B0C"/>
    <w:rsid w:val="004947E7"/>
    <w:rsid w:val="004958D9"/>
    <w:rsid w:val="004A443B"/>
    <w:rsid w:val="004A7AE4"/>
    <w:rsid w:val="0050631E"/>
    <w:rsid w:val="00541703"/>
    <w:rsid w:val="00551B18"/>
    <w:rsid w:val="00554F43"/>
    <w:rsid w:val="00570177"/>
    <w:rsid w:val="00571B00"/>
    <w:rsid w:val="00583D9C"/>
    <w:rsid w:val="005937CE"/>
    <w:rsid w:val="0059668E"/>
    <w:rsid w:val="005B2E02"/>
    <w:rsid w:val="005B33E1"/>
    <w:rsid w:val="005D1C38"/>
    <w:rsid w:val="006423FA"/>
    <w:rsid w:val="0066552B"/>
    <w:rsid w:val="00677CCD"/>
    <w:rsid w:val="006943E2"/>
    <w:rsid w:val="006B329D"/>
    <w:rsid w:val="006C11F7"/>
    <w:rsid w:val="006D4044"/>
    <w:rsid w:val="006F6052"/>
    <w:rsid w:val="007037FC"/>
    <w:rsid w:val="0071138A"/>
    <w:rsid w:val="007226C4"/>
    <w:rsid w:val="0072384A"/>
    <w:rsid w:val="00750414"/>
    <w:rsid w:val="00783961"/>
    <w:rsid w:val="0078534A"/>
    <w:rsid w:val="00785701"/>
    <w:rsid w:val="00785746"/>
    <w:rsid w:val="007A15A9"/>
    <w:rsid w:val="007A5769"/>
    <w:rsid w:val="007B5A54"/>
    <w:rsid w:val="007C5336"/>
    <w:rsid w:val="00806067"/>
    <w:rsid w:val="008140F3"/>
    <w:rsid w:val="00870156"/>
    <w:rsid w:val="008B55E5"/>
    <w:rsid w:val="008C36AC"/>
    <w:rsid w:val="008C68C4"/>
    <w:rsid w:val="008D285B"/>
    <w:rsid w:val="009020EB"/>
    <w:rsid w:val="00911A8F"/>
    <w:rsid w:val="00915C3F"/>
    <w:rsid w:val="009161CF"/>
    <w:rsid w:val="0095391F"/>
    <w:rsid w:val="009572CB"/>
    <w:rsid w:val="00972F23"/>
    <w:rsid w:val="009903EF"/>
    <w:rsid w:val="009A34A7"/>
    <w:rsid w:val="009E2EE1"/>
    <w:rsid w:val="009E552A"/>
    <w:rsid w:val="009E7A7B"/>
    <w:rsid w:val="00A0373B"/>
    <w:rsid w:val="00A626F4"/>
    <w:rsid w:val="00A72DB7"/>
    <w:rsid w:val="00A92C6C"/>
    <w:rsid w:val="00B127EF"/>
    <w:rsid w:val="00B47779"/>
    <w:rsid w:val="00B508A4"/>
    <w:rsid w:val="00B85B8A"/>
    <w:rsid w:val="00B93F41"/>
    <w:rsid w:val="00BA38F7"/>
    <w:rsid w:val="00BE5F2C"/>
    <w:rsid w:val="00BF5BC6"/>
    <w:rsid w:val="00BF6070"/>
    <w:rsid w:val="00C152BA"/>
    <w:rsid w:val="00C157B3"/>
    <w:rsid w:val="00C2532F"/>
    <w:rsid w:val="00C34F24"/>
    <w:rsid w:val="00C51532"/>
    <w:rsid w:val="00C51F30"/>
    <w:rsid w:val="00C633D8"/>
    <w:rsid w:val="00C63C30"/>
    <w:rsid w:val="00C63C6D"/>
    <w:rsid w:val="00C761FD"/>
    <w:rsid w:val="00CB2609"/>
    <w:rsid w:val="00CB669D"/>
    <w:rsid w:val="00CC7970"/>
    <w:rsid w:val="00D11FDE"/>
    <w:rsid w:val="00D2247F"/>
    <w:rsid w:val="00D328A3"/>
    <w:rsid w:val="00D577B2"/>
    <w:rsid w:val="00D61701"/>
    <w:rsid w:val="00D66C08"/>
    <w:rsid w:val="00D8526D"/>
    <w:rsid w:val="00DA2432"/>
    <w:rsid w:val="00DC2BB6"/>
    <w:rsid w:val="00DD2521"/>
    <w:rsid w:val="00DF6BF6"/>
    <w:rsid w:val="00E03DB7"/>
    <w:rsid w:val="00E30E32"/>
    <w:rsid w:val="00E4181E"/>
    <w:rsid w:val="00E536A9"/>
    <w:rsid w:val="00E622FA"/>
    <w:rsid w:val="00E7222C"/>
    <w:rsid w:val="00E85DFE"/>
    <w:rsid w:val="00ED767F"/>
    <w:rsid w:val="00F21CC3"/>
    <w:rsid w:val="00F61681"/>
    <w:rsid w:val="00F74D23"/>
    <w:rsid w:val="00FB2A5C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04BE"/>
  <w15:docId w15:val="{5C6243DF-1DE0-440E-BCAB-65D7BFA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84A"/>
    <w:pPr>
      <w:spacing w:after="120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8D9"/>
    <w:pPr>
      <w:spacing w:line="240" w:lineRule="auto"/>
      <w:outlineLvl w:val="0"/>
    </w:pPr>
    <w:rPr>
      <w:rFonts w:asciiTheme="minorHAnsi" w:eastAsiaTheme="majorEastAsia" w:hAnsiTheme="minorHAnsi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4A"/>
    <w:pPr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84A"/>
    <w:pPr>
      <w:spacing w:before="120"/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85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link w:val="FooterChar"/>
    <w:uiPriority w:val="99"/>
    <w:unhideWhenUsed/>
    <w:rsid w:val="00F61681"/>
    <w:pPr>
      <w:tabs>
        <w:tab w:val="right" w:pos="9907"/>
      </w:tabs>
      <w:spacing w:after="0" w:line="240" w:lineRule="auto"/>
    </w:pPr>
    <w:rPr>
      <w:rFonts w:ascii="Franklin Gothic Book" w:hAnsi="Franklin Gothic Book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1681"/>
    <w:rPr>
      <w:rFonts w:ascii="Franklin Gothic Book" w:hAnsi="Franklin Gothic Book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58D9"/>
    <w:rPr>
      <w:rFonts w:eastAsiaTheme="majorEastAsia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384A"/>
    <w:rPr>
      <w:rFonts w:asciiTheme="majorHAnsi" w:eastAsiaTheme="majorEastAsia" w:hAnsiTheme="majorHAnsi" w:cstheme="majorBidi"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Ind w:w="0" w:type="dxa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A2432"/>
    <w:pPr>
      <w:spacing w:before="120"/>
      <w:ind w:left="720" w:hanging="360"/>
    </w:pPr>
  </w:style>
  <w:style w:type="character" w:customStyle="1" w:styleId="Heading3Char">
    <w:name w:val="Heading 3 Char"/>
    <w:basedOn w:val="DefaultParagraphFont"/>
    <w:link w:val="Heading3"/>
    <w:uiPriority w:val="9"/>
    <w:rsid w:val="0072384A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534A"/>
    <w:rPr>
      <w:rFonts w:asciiTheme="majorHAnsi" w:eastAsiaTheme="majorEastAsia" w:hAnsiTheme="majorHAnsi" w:cstheme="majorBidi"/>
      <w:color w:val="002850" w:themeColor="accent1" w:themeShade="7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2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0C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0C"/>
    <w:rPr>
      <w:rFonts w:ascii="Franklin Gothic Book" w:hAnsi="Franklin Gothic 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B0C"/>
    <w:pPr>
      <w:spacing w:after="0" w:line="240" w:lineRule="auto"/>
    </w:pPr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EP_BH_Theme_FINAL">
  <a:themeElements>
    <a:clrScheme name="MEP 1">
      <a:dk1>
        <a:srgbClr val="333333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P_BH_Theme_FINAL" id="{7E0FD530-9E9E-234D-9692-A6E371EA4424}" vid="{309AEAA4-5110-6A42-AC3F-C0F7D67B82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4" ma:contentTypeDescription="Create a new document." ma:contentTypeScope="" ma:versionID="cdfc8022b820abbc076b03993019b370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24aa6dc75a0c2b7095cc9fe39aa6cfa8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>curriculum</Document>
    <Comment xmlns="0c3ddd29-fbdc-451d-a816-6e9a78416a77" xsi:nil="true"/>
    <IDRDRAFT xmlns="0c3ddd29-fbdc-451d-a816-6e9a78416a77">false</IDR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775A-743A-4B31-A3AF-A6E5B813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8E95-D2D3-4FDF-A557-D69DB2C66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BAB1A-984F-4C82-93C3-C67F8C236B02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4.xml><?xml version="1.0" encoding="utf-8"?>
<ds:datastoreItem xmlns:ds="http://schemas.openxmlformats.org/officeDocument/2006/customXml" ds:itemID="{3FFE5859-D8E2-2747-9FC4-C192F75D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M4L1</vt:lpstr>
    </vt:vector>
  </TitlesOfParts>
  <Company>U.S. Department of Education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M4L1</dc:title>
  <dc:creator>Alma Godoy</dc:creator>
  <cp:lastModifiedBy>Hansen, Britta</cp:lastModifiedBy>
  <cp:revision>8</cp:revision>
  <cp:lastPrinted>2012-02-15T20:50:00Z</cp:lastPrinted>
  <dcterms:created xsi:type="dcterms:W3CDTF">2017-10-13T13:07:00Z</dcterms:created>
  <dcterms:modified xsi:type="dcterms:W3CDTF">2017-10-13T13:11:00Z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