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88A4" w14:textId="77777777" w:rsidR="00286DC1" w:rsidRDefault="000C4097" w:rsidP="00CC1821">
      <w:pPr>
        <w:pStyle w:val="OMEHeading1"/>
      </w:pPr>
      <w:bookmarkStart w:id="0" w:name="_Toc334607989"/>
      <w:bookmarkStart w:id="1" w:name="_Toc334799957"/>
      <w:bookmarkStart w:id="2" w:name="_Toc524948363"/>
      <w:r>
        <w:t xml:space="preserve">Chapter 11. </w:t>
      </w:r>
      <w:r w:rsidR="00286DC1">
        <w:t>Quality Control in the ID&amp;R</w:t>
      </w:r>
      <w:r w:rsidR="00286DC1">
        <w:fldChar w:fldCharType="begin"/>
      </w:r>
      <w:r w:rsidR="00286DC1">
        <w:instrText xml:space="preserve"> XE "Identification and Recruitment" </w:instrText>
      </w:r>
      <w:r w:rsidR="00286DC1">
        <w:fldChar w:fldCharType="end"/>
      </w:r>
      <w:r w:rsidR="00286DC1">
        <w:t xml:space="preserve"> System</w:t>
      </w:r>
      <w:bookmarkEnd w:id="0"/>
      <w:bookmarkEnd w:id="1"/>
      <w:bookmarkEnd w:id="2"/>
    </w:p>
    <w:p w14:paraId="4F58E3E1" w14:textId="77777777" w:rsidR="00E42BC0" w:rsidRDefault="00E42BC0" w:rsidP="00E42B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E42BC0" w:rsidRPr="00083260" w14:paraId="2D0EF1C9" w14:textId="77777777" w:rsidTr="000B6F1B">
        <w:tc>
          <w:tcPr>
            <w:tcW w:w="8748" w:type="dxa"/>
            <w:shd w:val="clear" w:color="auto" w:fill="003065"/>
            <w:vAlign w:val="center"/>
          </w:tcPr>
          <w:p w14:paraId="202B0296" w14:textId="77777777" w:rsidR="00E42BC0" w:rsidRPr="00083260" w:rsidRDefault="00E42BC0" w:rsidP="000B6F1B">
            <w:pPr>
              <w:pStyle w:val="ChLearningObjectives"/>
            </w:pPr>
            <w:bookmarkStart w:id="3" w:name="_Toc490665858"/>
            <w:bookmarkStart w:id="4" w:name="_Toc524948364"/>
            <w:bookmarkStart w:id="5" w:name="_Toc314814578"/>
            <w:bookmarkStart w:id="6" w:name="_Toc334607990"/>
            <w:bookmarkStart w:id="7" w:name="_Toc334799958"/>
            <w:r w:rsidRPr="00DD08D7">
              <w:t>Chapter 11 Learning Objectives</w:t>
            </w:r>
            <w:bookmarkEnd w:id="3"/>
            <w:bookmarkEnd w:id="4"/>
          </w:p>
        </w:tc>
      </w:tr>
      <w:tr w:rsidR="00E42BC0" w:rsidRPr="001B3C2E" w14:paraId="0FDAF646" w14:textId="77777777" w:rsidTr="000B6F1B">
        <w:tc>
          <w:tcPr>
            <w:tcW w:w="8748" w:type="dxa"/>
            <w:shd w:val="clear" w:color="auto" w:fill="EBF5FF"/>
            <w:vAlign w:val="center"/>
          </w:tcPr>
          <w:p w14:paraId="315E75D3" w14:textId="77777777" w:rsidR="00E42BC0" w:rsidRPr="001B3C2E" w:rsidRDefault="00E42BC0" w:rsidP="000B6F1B">
            <w:pPr>
              <w:pStyle w:val="LearningObjectivesSubhead"/>
            </w:pPr>
            <w:r w:rsidRPr="001B3C2E">
              <w:t xml:space="preserve">The </w:t>
            </w:r>
            <w:r>
              <w:t>administrator</w:t>
            </w:r>
            <w:r w:rsidRPr="001B3C2E">
              <w:t xml:space="preserve"> will learn</w:t>
            </w:r>
          </w:p>
        </w:tc>
      </w:tr>
      <w:tr w:rsidR="00E42BC0" w:rsidRPr="00286DC1" w14:paraId="0822AD82" w14:textId="77777777" w:rsidTr="00CD4747">
        <w:tc>
          <w:tcPr>
            <w:tcW w:w="8748" w:type="dxa"/>
          </w:tcPr>
          <w:p w14:paraId="5E268E01" w14:textId="77777777" w:rsidR="00E42BC0" w:rsidRPr="00286DC1" w:rsidRDefault="00E42BC0" w:rsidP="00CD4747">
            <w:pPr>
              <w:pStyle w:val="LearningObjectivesBullets"/>
            </w:pPr>
            <w:r w:rsidRPr="00DD08D7">
              <w:t>how to establish a quality control system;</w:t>
            </w:r>
          </w:p>
        </w:tc>
      </w:tr>
      <w:tr w:rsidR="00E42BC0" w:rsidRPr="00286DC1" w14:paraId="4E3783B3" w14:textId="77777777" w:rsidTr="00CD4747">
        <w:tc>
          <w:tcPr>
            <w:tcW w:w="8748" w:type="dxa"/>
          </w:tcPr>
          <w:p w14:paraId="35671258" w14:textId="77777777" w:rsidR="00E42BC0" w:rsidRPr="00286DC1" w:rsidRDefault="00E42BC0" w:rsidP="00CD4747">
            <w:pPr>
              <w:pStyle w:val="LearningObjectivesBullets"/>
            </w:pPr>
            <w:r w:rsidRPr="00DD08D7">
              <w:t>how to establish a process for re-interviewing selected migratory children (families) each year</w:t>
            </w:r>
            <w:r>
              <w:t>;</w:t>
            </w:r>
          </w:p>
        </w:tc>
      </w:tr>
      <w:tr w:rsidR="00E42BC0" w:rsidRPr="00286DC1" w14:paraId="7CE57EE8" w14:textId="77777777" w:rsidTr="00CD4747">
        <w:tc>
          <w:tcPr>
            <w:tcW w:w="8748" w:type="dxa"/>
          </w:tcPr>
          <w:p w14:paraId="42C439AD" w14:textId="77777777" w:rsidR="00E42BC0" w:rsidRPr="00286DC1" w:rsidRDefault="00E42BC0" w:rsidP="00CD4747">
            <w:pPr>
              <w:pStyle w:val="LearningObjectivesBullets"/>
            </w:pPr>
            <w:r w:rsidRPr="00DD08D7">
              <w:t>how to establish a process for reviewing COEs, ensuring at least one second party reviews the COE prior to certification;</w:t>
            </w:r>
            <w:r w:rsidRPr="00286DC1">
              <w:fldChar w:fldCharType="begin"/>
            </w:r>
            <w:r w:rsidRPr="00286DC1">
              <w:instrText xml:space="preserve"> XE "Migrant Education Program" </w:instrText>
            </w:r>
            <w:r w:rsidRPr="00286DC1">
              <w:fldChar w:fldCharType="end"/>
            </w:r>
          </w:p>
        </w:tc>
      </w:tr>
      <w:tr w:rsidR="00E42BC0" w:rsidRPr="007F6738" w14:paraId="10776370" w14:textId="77777777" w:rsidTr="00CD4747">
        <w:tc>
          <w:tcPr>
            <w:tcW w:w="8748" w:type="dxa"/>
          </w:tcPr>
          <w:p w14:paraId="0B427B0D" w14:textId="77777777" w:rsidR="00E42BC0" w:rsidRPr="007F6738" w:rsidRDefault="00E42BC0" w:rsidP="00CD4747">
            <w:pPr>
              <w:pStyle w:val="LearningObjectivesBullets"/>
            </w:pPr>
            <w:r w:rsidRPr="00DD08D7">
              <w:t>how to establish a process for resolving eligibility questions; and</w:t>
            </w:r>
          </w:p>
        </w:tc>
      </w:tr>
      <w:tr w:rsidR="00E42BC0" w:rsidRPr="00286DC1" w14:paraId="45BCB025" w14:textId="77777777" w:rsidTr="00CD4747">
        <w:tc>
          <w:tcPr>
            <w:tcW w:w="8748" w:type="dxa"/>
          </w:tcPr>
          <w:p w14:paraId="4F2E7EA0" w14:textId="77777777" w:rsidR="00E42BC0" w:rsidRPr="00286DC1" w:rsidRDefault="00E42BC0" w:rsidP="00CD4747">
            <w:pPr>
              <w:pStyle w:val="LearningObjectivesBullets"/>
            </w:pPr>
            <w:r w:rsidRPr="00DD08D7">
              <w:t>how to develop procedures and standards for keeping records.</w:t>
            </w:r>
          </w:p>
        </w:tc>
      </w:tr>
    </w:tbl>
    <w:p w14:paraId="72BE441E" w14:textId="77777777" w:rsidR="00286DC1" w:rsidRPr="008A4ED6" w:rsidRDefault="00E42BC0" w:rsidP="00CC1821">
      <w:pPr>
        <w:pStyle w:val="OMEHeading2"/>
      </w:pPr>
      <w:r>
        <w:br/>
      </w:r>
      <w:bookmarkStart w:id="8" w:name="_Toc524948365"/>
      <w:r w:rsidR="00286DC1" w:rsidRPr="008A4ED6">
        <w:t>Responsibility for Quality Control</w:t>
      </w:r>
      <w:bookmarkEnd w:id="5"/>
      <w:bookmarkEnd w:id="6"/>
      <w:bookmarkEnd w:id="7"/>
      <w:bookmarkEnd w:id="8"/>
    </w:p>
    <w:p w14:paraId="08483A73" w14:textId="77777777" w:rsidR="00286DC1" w:rsidRPr="00E47203" w:rsidRDefault="00286DC1" w:rsidP="00E47203">
      <w:pPr>
        <w:pStyle w:val="IDRCallout"/>
      </w:pPr>
      <w:r>
        <w:t xml:space="preserve">Everyone has a role in quality control. </w:t>
      </w:r>
    </w:p>
    <w:p w14:paraId="55F6F184" w14:textId="77777777" w:rsidR="00286DC1" w:rsidRPr="00E47203" w:rsidRDefault="00286DC1" w:rsidP="005514ED">
      <w:pPr>
        <w:pStyle w:val="IDRText"/>
      </w:pPr>
      <w:r w:rsidRPr="008A4ED6">
        <w:t xml:space="preserve">A core responsibility of each </w:t>
      </w:r>
      <w:r w:rsidRPr="00091A6C">
        <w:rPr>
          <w:lang w:val="en-US"/>
        </w:rPr>
        <w:t>SEA</w:t>
      </w:r>
      <w:r w:rsidRPr="008A4ED6">
        <w:fldChar w:fldCharType="begin"/>
      </w:r>
      <w:r w:rsidRPr="008A4ED6">
        <w:instrText xml:space="preserve"> XE "State" </w:instrText>
      </w:r>
      <w:r w:rsidRPr="008A4ED6">
        <w:fldChar w:fldCharType="end"/>
      </w:r>
      <w:r w:rsidRPr="008A4ED6">
        <w:t xml:space="preserve"> is to ensure that only those children and youth who are truly eligible</w:t>
      </w:r>
      <w:r w:rsidRPr="008A4ED6">
        <w:fldChar w:fldCharType="begin"/>
      </w:r>
      <w:r w:rsidRPr="008A4ED6">
        <w:instrText xml:space="preserve"> XE "Eligibility" </w:instrText>
      </w:r>
      <w:r w:rsidRPr="008A4ED6">
        <w:fldChar w:fldCharType="end"/>
      </w:r>
      <w:r w:rsidRPr="008A4ED6">
        <w:t xml:space="preserve"> for the MEP</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rsidRPr="008A4ED6">
        <w:t xml:space="preserve"> are recruited, </w:t>
      </w:r>
      <w:r w:rsidRPr="00E47203">
        <w:t>counted, and served. Each recruiter plays an important role in helping the SEA obtain the data it needs to make accurate MEP eligibility decisions and produce an accurate state child count. To that end, the SEA produces an annual Child</w:t>
      </w:r>
      <w:r w:rsidRPr="00E47203">
        <w:fldChar w:fldCharType="begin"/>
      </w:r>
      <w:r w:rsidRPr="00E47203">
        <w:instrText xml:space="preserve"> XE "Child" </w:instrText>
      </w:r>
      <w:r w:rsidRPr="00E47203">
        <w:fldChar w:fldCharType="end"/>
      </w:r>
      <w:r w:rsidRPr="00E47203">
        <w:t xml:space="preserve"> Count Narrative that explains how the State counts only those children who met the program eligibility criteria and resided in the state for at least one day during the eligible period. Furthermore, the SEA is required to describe how it ensures the quality of all child eligibility determinations. One way this is ensured is through the federally-mandated re-interview process described in 34 CFR § 200.89(b). Meeting</w:t>
      </w:r>
      <w:r w:rsidRPr="00E47203">
        <w:fldChar w:fldCharType="begin"/>
      </w:r>
      <w:r w:rsidRPr="00E47203">
        <w:instrText xml:space="preserve"> XE “Meeting" </w:instrText>
      </w:r>
      <w:r w:rsidRPr="00E47203">
        <w:fldChar w:fldCharType="end"/>
      </w:r>
      <w:r w:rsidRPr="00E47203">
        <w:t xml:space="preserve"> this re-interviewing responsibility is key to ensuring that (1) the SEA provides MEP-funded services only to eligible migratory children, (2) the MEP allocation each State receives reflects its statutory share of the MEP funding that Congress appropriates annually for services to migratory children, and (3) public confidence and the integrity of the MEP remains strong. Rigorous quality control</w:t>
      </w:r>
      <w:r w:rsidRPr="00E47203">
        <w:fldChar w:fldCharType="begin"/>
      </w:r>
      <w:r w:rsidRPr="00E47203">
        <w:instrText xml:space="preserve"> XE "Quality control" </w:instrText>
      </w:r>
      <w:r w:rsidRPr="00E47203">
        <w:fldChar w:fldCharType="end"/>
      </w:r>
      <w:r w:rsidRPr="00E47203">
        <w:t xml:space="preserve"> should be applied to all components of the ID&amp;R</w:t>
      </w:r>
      <w:r w:rsidRPr="00E47203">
        <w:fldChar w:fldCharType="begin"/>
      </w:r>
      <w:r w:rsidRPr="00E47203">
        <w:instrText xml:space="preserve"> XE "Identification and Recruitment" </w:instrText>
      </w:r>
      <w:r w:rsidRPr="00E47203">
        <w:fldChar w:fldCharType="end"/>
      </w:r>
      <w:r w:rsidRPr="00E47203">
        <w:t xml:space="preserve"> process to ensure accountability and accuracy at every stage. </w:t>
      </w:r>
    </w:p>
    <w:p w14:paraId="7D9C4771" w14:textId="77777777" w:rsidR="00286DC1" w:rsidRPr="00E47203" w:rsidRDefault="00286DC1" w:rsidP="00E47203">
      <w:pPr>
        <w:pStyle w:val="IDRText"/>
      </w:pPr>
      <w:r w:rsidRPr="00E47203">
        <w:t>Everyone who works in ID&amp;R</w:t>
      </w:r>
      <w:r w:rsidRPr="00E47203">
        <w:fldChar w:fldCharType="begin"/>
      </w:r>
      <w:r w:rsidRPr="00E47203">
        <w:instrText xml:space="preserve"> XE "Identification and Recruitment" </w:instrText>
      </w:r>
      <w:r w:rsidRPr="00E47203">
        <w:fldChar w:fldCharType="end"/>
      </w:r>
      <w:r w:rsidRPr="00E47203">
        <w:t>, including the recruiter and the administrator</w:t>
      </w:r>
      <w:r w:rsidRPr="00E47203">
        <w:fldChar w:fldCharType="begin"/>
      </w:r>
      <w:r w:rsidRPr="00E47203">
        <w:instrText xml:space="preserve"> XE "Administrator" </w:instrText>
      </w:r>
      <w:r w:rsidRPr="00E47203">
        <w:fldChar w:fldCharType="end"/>
      </w:r>
      <w:r w:rsidRPr="00E47203">
        <w:t>, is responsible for knowing the child</w:t>
      </w:r>
      <w:r w:rsidRPr="00E47203">
        <w:fldChar w:fldCharType="begin"/>
      </w:r>
      <w:r w:rsidRPr="00E47203">
        <w:instrText xml:space="preserve"> XE "Child" </w:instrText>
      </w:r>
      <w:r w:rsidRPr="00E47203">
        <w:fldChar w:fldCharType="end"/>
      </w:r>
      <w:r w:rsidRPr="00E47203">
        <w:t xml:space="preserve"> eligibility requirements</w:t>
      </w:r>
      <w:r w:rsidRPr="00E47203">
        <w:fldChar w:fldCharType="begin"/>
      </w:r>
      <w:r w:rsidRPr="00E47203">
        <w:instrText xml:space="preserve"> XE "requirements" </w:instrText>
      </w:r>
      <w:r w:rsidRPr="00E47203">
        <w:fldChar w:fldCharType="end"/>
      </w:r>
      <w:r w:rsidRPr="00E47203">
        <w:t xml:space="preserve"> and ensuring quality control</w:t>
      </w:r>
      <w:r w:rsidRPr="00E47203">
        <w:fldChar w:fldCharType="begin"/>
      </w:r>
      <w:r w:rsidRPr="00E47203">
        <w:instrText xml:space="preserve"> XE "Quality control" </w:instrText>
      </w:r>
      <w:r w:rsidRPr="00E47203">
        <w:fldChar w:fldCharType="end"/>
      </w:r>
      <w:r w:rsidRPr="00E47203">
        <w:t xml:space="preserve">. The recruiter’s role—which includes conducting comprehensive </w:t>
      </w:r>
      <w:r w:rsidRPr="008A4ED6">
        <w:t>eligibility</w:t>
      </w:r>
      <w:r w:rsidRPr="008A4ED6">
        <w:fldChar w:fldCharType="begin"/>
      </w:r>
      <w:r w:rsidRPr="008A4ED6">
        <w:instrText xml:space="preserve"> XE "Eligibility" </w:instrText>
      </w:r>
      <w:r w:rsidRPr="008A4ED6">
        <w:fldChar w:fldCharType="end"/>
      </w:r>
      <w:r w:rsidRPr="008A4ED6">
        <w:t xml:space="preserve"> interviews, filling out the COE</w:t>
      </w:r>
      <w:r w:rsidRPr="008A4ED6">
        <w:fldChar w:fldCharType="begin"/>
      </w:r>
      <w:r w:rsidRPr="008A4ED6">
        <w:instrText xml:space="preserve"> XE "Certificate of Eligibility" </w:instrText>
      </w:r>
      <w:r w:rsidRPr="008A4ED6">
        <w:fldChar w:fldCharType="end"/>
      </w:r>
      <w:r w:rsidRPr="008A4ED6">
        <w:t xml:space="preserve"> adequately and accurately, and helping to make correct eligibility determinations—is discussed in detail in the </w:t>
      </w:r>
      <w:r w:rsidRPr="008A4ED6">
        <w:lastRenderedPageBreak/>
        <w:t>previous chapters</w:t>
      </w:r>
      <w:r>
        <w:t xml:space="preserve">. </w:t>
      </w:r>
      <w:r w:rsidRPr="008A4ED6">
        <w:t xml:space="preserve">The administrator has primary responsibility for ensuring that the quality </w:t>
      </w:r>
      <w:r>
        <w:rPr>
          <w:lang w:val="en-US"/>
        </w:rPr>
        <w:br/>
      </w:r>
      <w:r w:rsidRPr="008A4ED6">
        <w:t xml:space="preserve">control system works. </w:t>
      </w:r>
    </w:p>
    <w:p w14:paraId="6F6DA8DE" w14:textId="77777777" w:rsidR="00286DC1" w:rsidRPr="00E42BC0" w:rsidRDefault="00286DC1" w:rsidP="00E42BC0">
      <w:pPr>
        <w:pStyle w:val="OMEHeading2"/>
      </w:pPr>
      <w:bookmarkStart w:id="9" w:name="_Toc314814579"/>
      <w:bookmarkStart w:id="10" w:name="_Toc334607991"/>
      <w:bookmarkStart w:id="11" w:name="_Toc334799959"/>
      <w:bookmarkStart w:id="12" w:name="_Toc524948366"/>
      <w:r w:rsidRPr="008A4ED6">
        <w:t>Overview of Quality Control</w:t>
      </w:r>
      <w:bookmarkEnd w:id="9"/>
      <w:bookmarkEnd w:id="10"/>
      <w:bookmarkEnd w:id="11"/>
      <w:bookmarkEnd w:id="12"/>
      <w:r w:rsidRPr="008A4ED6">
        <w:t xml:space="preserve"> </w:t>
      </w:r>
    </w:p>
    <w:p w14:paraId="5CF43F5D" w14:textId="77777777" w:rsidR="00286DC1" w:rsidRPr="00E47203" w:rsidRDefault="00286DC1" w:rsidP="0036478D">
      <w:pPr>
        <w:pStyle w:val="IDRCallout"/>
      </w:pPr>
      <w:r w:rsidRPr="00E47203">
        <w:t>For the MEP</w:t>
      </w:r>
      <w:r w:rsidRPr="00E47203">
        <w:fldChar w:fldCharType="begin"/>
      </w:r>
      <w:r w:rsidRPr="00E47203">
        <w:instrText xml:space="preserve"> XE "Migrant Education Program" </w:instrText>
      </w:r>
      <w:r w:rsidRPr="00E47203">
        <w:fldChar w:fldCharType="end"/>
      </w:r>
      <w:r w:rsidRPr="00E47203">
        <w:t>, the key outcome of identification and recruitment activities is a “proper” and “timely” eligibility</w:t>
      </w:r>
      <w:r w:rsidRPr="00E47203">
        <w:fldChar w:fldCharType="begin"/>
      </w:r>
      <w:r w:rsidRPr="00E47203">
        <w:instrText xml:space="preserve"> XE "Eligibility" </w:instrText>
      </w:r>
      <w:r w:rsidRPr="00E47203">
        <w:fldChar w:fldCharType="end"/>
      </w:r>
      <w:r w:rsidRPr="00E47203">
        <w:t xml:space="preserve"> determination (not a COE</w:t>
      </w:r>
      <w:r w:rsidRPr="00E47203">
        <w:fldChar w:fldCharType="begin"/>
      </w:r>
      <w:r w:rsidRPr="00E47203">
        <w:instrText xml:space="preserve"> XE "Certificate of Eligibility" </w:instrText>
      </w:r>
      <w:r w:rsidRPr="00E47203">
        <w:fldChar w:fldCharType="end"/>
      </w:r>
      <w:r w:rsidRPr="00E47203">
        <w:t>).</w:t>
      </w:r>
    </w:p>
    <w:p w14:paraId="212FB039" w14:textId="77777777" w:rsidR="00286DC1" w:rsidRPr="0036478D" w:rsidRDefault="00286DC1" w:rsidP="0036478D">
      <w:pPr>
        <w:pStyle w:val="IDRText"/>
      </w:pPr>
      <w:r w:rsidRPr="0036478D">
        <w:t>The notion of quality control</w:t>
      </w:r>
      <w:r w:rsidRPr="0036478D">
        <w:fldChar w:fldCharType="begin"/>
      </w:r>
      <w:r w:rsidRPr="0036478D">
        <w:instrText xml:space="preserve"> XE "Quality control" </w:instrText>
      </w:r>
      <w:r w:rsidRPr="0036478D">
        <w:fldChar w:fldCharType="end"/>
      </w:r>
      <w:r w:rsidRPr="0036478D">
        <w:t xml:space="preserve"> comes from the fields of engineering and manufacturing where products are tested during the manufacturing process to ensure that they consistently meet high sta</w:t>
      </w:r>
      <w:r w:rsidR="00793905">
        <w:t xml:space="preserve">ndards.  Quality control helps </w:t>
      </w:r>
      <w:r w:rsidRPr="0036478D">
        <w:t>to maintain acceptable quality levels at the lowest possible cost. Similarly, the MEP</w:t>
      </w:r>
      <w:r w:rsidRPr="0036478D">
        <w:fldChar w:fldCharType="begin"/>
      </w:r>
      <w:r w:rsidRPr="0036478D">
        <w:instrText xml:space="preserve"> XE "Migrant Education Program" </w:instrText>
      </w:r>
      <w:r w:rsidRPr="0036478D">
        <w:fldChar w:fldCharType="end"/>
      </w:r>
      <w:r w:rsidR="00793905">
        <w:t xml:space="preserve"> seeks </w:t>
      </w:r>
      <w:r w:rsidRPr="0036478D">
        <w:t>to develop efficient and cost-effective strategies for identifying all eligible migratory children and for making proper and timely MEP eligibility</w:t>
      </w:r>
      <w:r w:rsidRPr="0036478D">
        <w:fldChar w:fldCharType="begin"/>
      </w:r>
      <w:r w:rsidRPr="0036478D">
        <w:instrText xml:space="preserve"> XE "Eligibility" </w:instrText>
      </w:r>
      <w:r w:rsidRPr="0036478D">
        <w:fldChar w:fldCharType="end"/>
      </w:r>
      <w:r w:rsidRPr="0036478D">
        <w:t xml:space="preserve"> determinations confirmed via routine checks and balances. </w:t>
      </w:r>
    </w:p>
    <w:p w14:paraId="3D884197" w14:textId="77777777" w:rsidR="00286DC1" w:rsidRPr="00E47203" w:rsidRDefault="00286DC1" w:rsidP="005514ED">
      <w:pPr>
        <w:pStyle w:val="IDRText"/>
      </w:pPr>
      <w:r w:rsidRPr="00E47203">
        <w:rPr>
          <w:rStyle w:val="IDRSub-section"/>
        </w:rPr>
        <w:t>Basic Principles.</w:t>
      </w:r>
      <w:r w:rsidRPr="00E47203">
        <w:t xml:space="preserve"> For the MEP, </w:t>
      </w:r>
      <w:r w:rsidRPr="00E47203">
        <w:fldChar w:fldCharType="begin"/>
      </w:r>
      <w:r w:rsidRPr="00E47203">
        <w:instrText xml:space="preserve"> XE "Migrant Education Program" </w:instrText>
      </w:r>
      <w:r w:rsidRPr="00E47203">
        <w:fldChar w:fldCharType="end"/>
      </w:r>
      <w:r w:rsidRPr="00E47203">
        <w:t>the primary focus of the quality control system is to determine whether or not only</w:t>
      </w:r>
      <w:r w:rsidRPr="00E47203">
        <w:fldChar w:fldCharType="begin"/>
      </w:r>
      <w:r w:rsidRPr="00E47203">
        <w:instrText xml:space="preserve"> XE "Monitoring" </w:instrText>
      </w:r>
      <w:r w:rsidRPr="00E47203">
        <w:fldChar w:fldCharType="end"/>
      </w:r>
      <w:r w:rsidRPr="00E47203">
        <w:t xml:space="preserve"> eligible migratory children are enrolled in the program. When the SEA qualifies an ineligible child or youth for the MEP, a defective eligibility</w:t>
      </w:r>
      <w:r w:rsidRPr="00E47203">
        <w:fldChar w:fldCharType="begin"/>
      </w:r>
      <w:r w:rsidRPr="00E47203">
        <w:instrText xml:space="preserve"> XE "Eligibility" </w:instrText>
      </w:r>
      <w:r w:rsidRPr="00E47203">
        <w:fldChar w:fldCharType="end"/>
      </w:r>
      <w:r w:rsidRPr="00E47203">
        <w:t xml:space="preserve"> determination has occurred</w:t>
      </w:r>
      <w:r w:rsidRPr="00E47203">
        <w:fldChar w:fldCharType="begin"/>
      </w:r>
      <w:r w:rsidRPr="00E47203">
        <w:instrText xml:space="preserve"> XE "State" </w:instrText>
      </w:r>
      <w:r w:rsidRPr="00E47203">
        <w:fldChar w:fldCharType="end"/>
      </w:r>
      <w:r w:rsidRPr="00E47203">
        <w:fldChar w:fldCharType="begin"/>
      </w:r>
      <w:r w:rsidRPr="00E47203">
        <w:instrText xml:space="preserve"> XE "Child" </w:instrText>
      </w:r>
      <w:r w:rsidRPr="00E47203">
        <w:fldChar w:fldCharType="end"/>
      </w:r>
      <w:r w:rsidRPr="00E47203">
        <w:t>. A strong ID&amp;R</w:t>
      </w:r>
      <w:r w:rsidRPr="00E47203">
        <w:fldChar w:fldCharType="begin"/>
      </w:r>
      <w:r w:rsidRPr="00E47203">
        <w:instrText xml:space="preserve"> XE "Identification and Recruitment" </w:instrText>
      </w:r>
      <w:r w:rsidRPr="00E47203">
        <w:fldChar w:fldCharType="end"/>
      </w:r>
      <w:r w:rsidRPr="00E47203">
        <w:t xml:space="preserve"> quality control system will result in</w:t>
      </w:r>
    </w:p>
    <w:p w14:paraId="2F491141" w14:textId="77777777" w:rsidR="00286DC1" w:rsidRPr="008A4ED6" w:rsidRDefault="00286DC1" w:rsidP="005514ED">
      <w:pPr>
        <w:pStyle w:val="IDRListParagraph"/>
      </w:pPr>
      <w:r>
        <w:t>d</w:t>
      </w:r>
      <w:r w:rsidRPr="008A4ED6">
        <w:t>eveloping standard procedures that consistently result in correct MEP</w:t>
      </w:r>
      <w:r w:rsidRPr="008A4ED6">
        <w:fldChar w:fldCharType="begin"/>
      </w:r>
      <w:r w:rsidRPr="008A4ED6">
        <w:instrText xml:space="preserve"> XE "Migrant Education Program" </w:instrText>
      </w:r>
      <w:r w:rsidRPr="008A4ED6">
        <w:fldChar w:fldCharType="end"/>
      </w:r>
      <w:r w:rsidRPr="008A4ED6">
        <w:t xml:space="preserve"> eligibility</w:t>
      </w:r>
      <w:r w:rsidRPr="008A4ED6">
        <w:fldChar w:fldCharType="begin"/>
      </w:r>
      <w:r w:rsidRPr="008A4ED6">
        <w:instrText xml:space="preserve"> XE "Eligibility" </w:instrText>
      </w:r>
      <w:r w:rsidRPr="008A4ED6">
        <w:fldChar w:fldCharType="end"/>
      </w:r>
      <w:r w:rsidRPr="008A4ED6">
        <w:t xml:space="preserve"> decisions</w:t>
      </w:r>
      <w:r>
        <w:t>;</w:t>
      </w:r>
    </w:p>
    <w:p w14:paraId="2127A476" w14:textId="77777777" w:rsidR="00286DC1" w:rsidRPr="008A4ED6" w:rsidRDefault="00286DC1" w:rsidP="005514ED">
      <w:pPr>
        <w:pStyle w:val="IDRListParagraph"/>
      </w:pPr>
      <w:r>
        <w:t>d</w:t>
      </w:r>
      <w:r w:rsidRPr="008A4ED6">
        <w:t>eveloping effective training</w:t>
      </w:r>
      <w:r w:rsidRPr="008A4ED6">
        <w:fldChar w:fldCharType="begin"/>
      </w:r>
      <w:r w:rsidRPr="008A4ED6">
        <w:instrText xml:space="preserve"> XE "Training" </w:instrText>
      </w:r>
      <w:r w:rsidRPr="008A4ED6">
        <w:fldChar w:fldCharType="end"/>
      </w:r>
      <w:r w:rsidRPr="008A4ED6">
        <w:t xml:space="preserve"> programs to give recruitment staff the knowledge and skills needed to make correct MEP</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rsidRPr="008A4ED6">
        <w:t xml:space="preserve"> eligibility</w:t>
      </w:r>
      <w:r w:rsidRPr="008A4ED6">
        <w:fldChar w:fldCharType="begin"/>
      </w:r>
      <w:r w:rsidRPr="008A4ED6">
        <w:instrText xml:space="preserve"> XE "Eligibility" </w:instrText>
      </w:r>
      <w:r w:rsidRPr="008A4ED6">
        <w:fldChar w:fldCharType="end"/>
      </w:r>
      <w:r w:rsidRPr="008A4ED6">
        <w:t xml:space="preserve"> decisions</w:t>
      </w:r>
      <w:r>
        <w:t>;</w:t>
      </w:r>
    </w:p>
    <w:p w14:paraId="08DCFF0A" w14:textId="77777777" w:rsidR="00286DC1" w:rsidRPr="008A4ED6" w:rsidRDefault="00286DC1" w:rsidP="005514ED">
      <w:pPr>
        <w:pStyle w:val="IDRListParagraph"/>
      </w:pPr>
      <w:r>
        <w:t>i</w:t>
      </w:r>
      <w:r w:rsidRPr="008A4ED6">
        <w:t>nspecting and testing MEP</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rsidRPr="008A4ED6">
        <w:t xml:space="preserve"> eligibility</w:t>
      </w:r>
      <w:r w:rsidRPr="008A4ED6">
        <w:fldChar w:fldCharType="begin"/>
      </w:r>
      <w:r w:rsidRPr="008A4ED6">
        <w:instrText xml:space="preserve"> XE "Eligibility" </w:instrText>
      </w:r>
      <w:r w:rsidRPr="008A4ED6">
        <w:fldChar w:fldCharType="end"/>
      </w:r>
      <w:r w:rsidRPr="008A4ED6">
        <w:t>, particularly in areas where problems are the most likely to occur</w:t>
      </w:r>
      <w:r>
        <w:t>;</w:t>
      </w:r>
    </w:p>
    <w:p w14:paraId="2130D0A4" w14:textId="77777777" w:rsidR="00286DC1" w:rsidRPr="008A4ED6" w:rsidRDefault="00286DC1" w:rsidP="005514ED">
      <w:pPr>
        <w:pStyle w:val="IDRListParagraph"/>
      </w:pPr>
      <w:r>
        <w:t>t</w:t>
      </w:r>
      <w:r w:rsidRPr="008A4ED6">
        <w:t xml:space="preserve">aking corrective action when problems are found to make sure they do not </w:t>
      </w:r>
      <w:r>
        <w:rPr>
          <w:lang w:val="en-US"/>
        </w:rPr>
        <w:br/>
      </w:r>
      <w:r w:rsidRPr="008A4ED6">
        <w:t>happen again</w:t>
      </w:r>
      <w:r>
        <w:t>; and</w:t>
      </w:r>
    </w:p>
    <w:p w14:paraId="68C0EB48" w14:textId="77777777" w:rsidR="00286DC1" w:rsidRPr="00E47203" w:rsidRDefault="00286DC1" w:rsidP="00E47203">
      <w:pPr>
        <w:pStyle w:val="IDRListParagraph"/>
        <w:spacing w:after="0"/>
      </w:pPr>
      <w:r>
        <w:t>r</w:t>
      </w:r>
      <w:r w:rsidRPr="008A4ED6">
        <w:t xml:space="preserve">eceiving fewer complaints and maintaining public confidence by making sure </w:t>
      </w:r>
      <w:r>
        <w:rPr>
          <w:lang w:val="en-US"/>
        </w:rPr>
        <w:br/>
      </w:r>
      <w:r w:rsidRPr="008A4ED6">
        <w:t>that federal</w:t>
      </w:r>
      <w:r w:rsidRPr="008A4ED6">
        <w:fldChar w:fldCharType="begin"/>
      </w:r>
      <w:r w:rsidRPr="008A4ED6">
        <w:instrText xml:space="preserve"> XE “Federal" </w:instrText>
      </w:r>
      <w:r w:rsidRPr="008A4ED6">
        <w:fldChar w:fldCharType="end"/>
      </w:r>
      <w:r w:rsidRPr="008A4ED6">
        <w:fldChar w:fldCharType="begin"/>
      </w:r>
      <w:r w:rsidRPr="008A4ED6">
        <w:instrText xml:space="preserve"> XE "federal" </w:instrText>
      </w:r>
      <w:r w:rsidRPr="008A4ED6">
        <w:fldChar w:fldCharType="end"/>
      </w:r>
      <w:r w:rsidRPr="008A4ED6">
        <w:t xml:space="preserve"> dollars are spent on </w:t>
      </w:r>
      <w:r w:rsidRPr="007F3E7C">
        <w:t>eligible</w:t>
      </w:r>
      <w:r w:rsidRPr="008A4ED6">
        <w:rPr>
          <w:i/>
        </w:rPr>
        <w:fldChar w:fldCharType="begin"/>
      </w:r>
      <w:r w:rsidRPr="008A4ED6">
        <w:rPr>
          <w:i/>
        </w:rPr>
        <w:instrText xml:space="preserve"> XE "</w:instrText>
      </w:r>
      <w:r w:rsidRPr="008A4ED6">
        <w:instrText>Eligibility"</w:instrText>
      </w:r>
      <w:r w:rsidRPr="008A4ED6">
        <w:rPr>
          <w:i/>
        </w:rPr>
        <w:instrText xml:space="preserve"> </w:instrText>
      </w:r>
      <w:r w:rsidRPr="008A4ED6">
        <w:rPr>
          <w:i/>
        </w:rPr>
        <w:fldChar w:fldCharType="end"/>
      </w:r>
      <w:r w:rsidRPr="008A4ED6">
        <w:t xml:space="preserve"> children</w:t>
      </w:r>
      <w:r>
        <w:t>.</w:t>
      </w:r>
    </w:p>
    <w:p w14:paraId="4C0F22D7" w14:textId="77777777" w:rsidR="00286DC1" w:rsidRPr="00E47203" w:rsidRDefault="00286DC1" w:rsidP="005514ED">
      <w:pPr>
        <w:pStyle w:val="IDRText"/>
      </w:pPr>
      <w:r w:rsidRPr="008A4ED6">
        <w:t>The purpose</w:t>
      </w:r>
      <w:r>
        <w:rPr>
          <w:lang w:val="en-US"/>
        </w:rPr>
        <w:t>s</w:t>
      </w:r>
      <w:r w:rsidRPr="008A4ED6">
        <w:t xml:space="preserve"> of quality control</w:t>
      </w:r>
      <w:r w:rsidRPr="008A4ED6">
        <w:fldChar w:fldCharType="begin"/>
      </w:r>
      <w:r w:rsidRPr="008A4ED6">
        <w:instrText xml:space="preserve"> XE "Quality control" </w:instrText>
      </w:r>
      <w:r w:rsidRPr="008A4ED6">
        <w:fldChar w:fldCharType="end"/>
      </w:r>
      <w:r w:rsidRPr="008A4ED6">
        <w:t xml:space="preserve"> </w:t>
      </w:r>
      <w:r>
        <w:rPr>
          <w:lang w:val="en-US"/>
        </w:rPr>
        <w:t>are to</w:t>
      </w:r>
      <w:r w:rsidRPr="008A4ED6">
        <w:t xml:space="preserve"> (1) </w:t>
      </w:r>
      <w:r w:rsidRPr="00092F6D">
        <w:rPr>
          <w:lang w:val="en-US"/>
        </w:rPr>
        <w:t xml:space="preserve">ensure that the SEA's system of identifying children eligible for MEP services is working properly, (2) </w:t>
      </w:r>
      <w:r w:rsidRPr="008A4ED6">
        <w:t>find children who have been incorrectly determined to be eligible</w:t>
      </w:r>
      <w:r w:rsidRPr="008A4ED6">
        <w:fldChar w:fldCharType="begin"/>
      </w:r>
      <w:r w:rsidRPr="008A4ED6">
        <w:instrText xml:space="preserve"> XE "Eligibility" </w:instrText>
      </w:r>
      <w:r w:rsidRPr="008A4ED6">
        <w:fldChar w:fldCharType="end"/>
      </w:r>
      <w:r w:rsidRPr="008A4ED6">
        <w:t xml:space="preserve"> for the MEP</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rsidRPr="008A4ED6">
        <w:t>, and (</w:t>
      </w:r>
      <w:r>
        <w:rPr>
          <w:lang w:val="en-US"/>
        </w:rPr>
        <w:t>3</w:t>
      </w:r>
      <w:r>
        <w:t xml:space="preserve">) </w:t>
      </w:r>
      <w:r w:rsidRPr="008A4ED6">
        <w:rPr>
          <w:bCs/>
        </w:rPr>
        <w:t>identify where problems have occurred and to fix them</w:t>
      </w:r>
      <w:r>
        <w:t xml:space="preserve">. </w:t>
      </w:r>
      <w:r w:rsidRPr="008A4ED6">
        <w:t>When an administrator</w:t>
      </w:r>
      <w:r w:rsidRPr="008A4ED6">
        <w:fldChar w:fldCharType="begin"/>
      </w:r>
      <w:r w:rsidRPr="008A4ED6">
        <w:instrText xml:space="preserve"> XE "Administrator" </w:instrText>
      </w:r>
      <w:r w:rsidRPr="008A4ED6">
        <w:fldChar w:fldCharType="end"/>
      </w:r>
      <w:r w:rsidRPr="008A4ED6">
        <w:t xml:space="preserve"> finds an incorrect eligibility determination, the administrator should determine which part of the ID&amp;R</w:t>
      </w:r>
      <w:r w:rsidRPr="008A4ED6">
        <w:fldChar w:fldCharType="begin"/>
      </w:r>
      <w:r w:rsidRPr="008A4ED6">
        <w:instrText xml:space="preserve"> XE "Identification and Recruitment" </w:instrText>
      </w:r>
      <w:r w:rsidRPr="008A4ED6">
        <w:fldChar w:fldCharType="end"/>
      </w:r>
      <w:r w:rsidRPr="008A4ED6">
        <w:t xml:space="preserve"> </w:t>
      </w:r>
      <w:r>
        <w:rPr>
          <w:lang w:val="en-US"/>
        </w:rPr>
        <w:t>process</w:t>
      </w:r>
      <w:r w:rsidRPr="008A4ED6">
        <w:t xml:space="preserve"> failed and why</w:t>
      </w:r>
      <w:r>
        <w:t xml:space="preserve">. </w:t>
      </w:r>
      <w:r w:rsidRPr="008A4ED6">
        <w:t>For example, the failure might have occurred because the recruiter did not ask enough questions during the interview</w:t>
      </w:r>
      <w:r w:rsidRPr="008A4ED6">
        <w:fldChar w:fldCharType="begin"/>
      </w:r>
      <w:r w:rsidRPr="008A4ED6">
        <w:instrText xml:space="preserve"> XE "Interview" </w:instrText>
      </w:r>
      <w:r w:rsidRPr="008A4ED6">
        <w:fldChar w:fldCharType="end"/>
      </w:r>
      <w:r w:rsidRPr="008A4ED6">
        <w:t>, the interview was not translated properly, or the recruiter did not fully understand the eligibility criteria</w:t>
      </w:r>
      <w:r>
        <w:t xml:space="preserve">. </w:t>
      </w:r>
      <w:r w:rsidRPr="008A4ED6">
        <w:t>Once the administrator knows wha</w:t>
      </w:r>
      <w:r>
        <w:t>t went wrong, he or she</w:t>
      </w:r>
      <w:r w:rsidRPr="008A4ED6">
        <w:t xml:space="preserve"> can use this information to improve the ID&amp;R </w:t>
      </w:r>
      <w:r>
        <w:rPr>
          <w:lang w:val="en-US"/>
        </w:rPr>
        <w:t xml:space="preserve">process </w:t>
      </w:r>
      <w:r w:rsidRPr="008A4ED6">
        <w:t>by offering better training</w:t>
      </w:r>
      <w:r w:rsidRPr="008A4ED6">
        <w:fldChar w:fldCharType="begin"/>
      </w:r>
      <w:r w:rsidRPr="008A4ED6">
        <w:instrText xml:space="preserve"> XE "Training" </w:instrText>
      </w:r>
      <w:r w:rsidRPr="008A4ED6">
        <w:fldChar w:fldCharType="end"/>
      </w:r>
      <w:r w:rsidRPr="008A4ED6">
        <w:t>, meeting</w:t>
      </w:r>
      <w:r w:rsidRPr="008A4ED6">
        <w:fldChar w:fldCharType="begin"/>
      </w:r>
      <w:r w:rsidRPr="008A4ED6">
        <w:instrText xml:space="preserve"> XE "meetings" </w:instrText>
      </w:r>
      <w:r w:rsidRPr="008A4ED6">
        <w:fldChar w:fldCharType="end"/>
      </w:r>
      <w:r w:rsidRPr="008A4ED6">
        <w:t xml:space="preserve"> with recruiters more frequently</w:t>
      </w:r>
      <w:r w:rsidRPr="008A4ED6">
        <w:fldChar w:fldCharType="begin"/>
      </w:r>
      <w:r w:rsidRPr="008A4ED6">
        <w:instrText xml:space="preserve"> XE "Meeting" </w:instrText>
      </w:r>
      <w:r w:rsidRPr="008A4ED6">
        <w:fldChar w:fldCharType="end"/>
      </w:r>
      <w:r w:rsidRPr="008A4ED6">
        <w:t>, or providing clearer ID&amp;R guidance</w:t>
      </w:r>
      <w:r>
        <w:t xml:space="preserve">. </w:t>
      </w:r>
    </w:p>
    <w:p w14:paraId="7BB86B57" w14:textId="77777777" w:rsidR="00286DC1" w:rsidRPr="00E47203" w:rsidRDefault="00286DC1" w:rsidP="005514ED">
      <w:pPr>
        <w:pStyle w:val="IDRText"/>
      </w:pPr>
      <w:r w:rsidRPr="00E47203">
        <w:rPr>
          <w:rStyle w:val="IDRSub-section"/>
        </w:rPr>
        <w:t>Process-Oriented Quality Control.</w:t>
      </w:r>
      <w:r w:rsidRPr="00E47203">
        <w:t xml:space="preserve"> </w:t>
      </w:r>
      <w:r w:rsidRPr="008A4ED6">
        <w:t>For purposes of the MEP</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rsidRPr="008A4ED6">
        <w:t>, there are two kinds of quality control</w:t>
      </w:r>
      <w:r w:rsidRPr="008A4ED6">
        <w:fldChar w:fldCharType="begin"/>
      </w:r>
      <w:r w:rsidRPr="008A4ED6">
        <w:instrText xml:space="preserve"> XE "Quality control" </w:instrText>
      </w:r>
      <w:r w:rsidRPr="008A4ED6">
        <w:fldChar w:fldCharType="end"/>
      </w:r>
      <w:r>
        <w:t xml:space="preserve"> activities:</w:t>
      </w:r>
      <w:r w:rsidRPr="008A4ED6">
        <w:t xml:space="preserve"> “process-ori</w:t>
      </w:r>
      <w:r w:rsidR="00793905">
        <w:t xml:space="preserve">ented” and “product-oriented.” </w:t>
      </w:r>
      <w:r w:rsidRPr="00E47203">
        <w:t>Process-oriented quality control</w:t>
      </w:r>
      <w:r w:rsidRPr="00E47203">
        <w:fldChar w:fldCharType="begin"/>
      </w:r>
      <w:r w:rsidRPr="00E47203">
        <w:instrText xml:space="preserve"> XE "Quality control" </w:instrText>
      </w:r>
      <w:r w:rsidRPr="00E47203">
        <w:fldChar w:fldCharType="end"/>
      </w:r>
      <w:r w:rsidRPr="00E47203">
        <w:t xml:space="preserve"> looks at each action a recruiter takes to determine whether a child</w:t>
      </w:r>
      <w:r w:rsidRPr="00E47203">
        <w:fldChar w:fldCharType="begin"/>
      </w:r>
      <w:r w:rsidRPr="00E47203">
        <w:instrText xml:space="preserve"> XE "Child" </w:instrText>
      </w:r>
      <w:r w:rsidRPr="00E47203">
        <w:fldChar w:fldCharType="end"/>
      </w:r>
      <w:r w:rsidRPr="00E47203">
        <w:t xml:space="preserve"> is eligible</w:t>
      </w:r>
      <w:r w:rsidRPr="00E47203">
        <w:fldChar w:fldCharType="begin"/>
      </w:r>
      <w:r w:rsidRPr="00E47203">
        <w:instrText xml:space="preserve"> XE "Eligibility" </w:instrText>
      </w:r>
      <w:r w:rsidRPr="00E47203">
        <w:fldChar w:fldCharType="end"/>
      </w:r>
      <w:r w:rsidRPr="00E47203">
        <w:t xml:space="preserve"> for the MEP and attempts to pinpoint </w:t>
      </w:r>
      <w:r w:rsidRPr="00E47203">
        <w:lastRenderedPageBreak/>
        <w:t xml:space="preserve">where errors are the most likely to occur. </w:t>
      </w:r>
      <w:r w:rsidRPr="00E47203">
        <w:fldChar w:fldCharType="begin"/>
      </w:r>
      <w:r w:rsidRPr="00E47203">
        <w:instrText xml:space="preserve"> XE "Child" </w:instrText>
      </w:r>
      <w:r w:rsidRPr="00E47203">
        <w:fldChar w:fldCharType="end"/>
      </w:r>
      <w:r w:rsidRPr="00E47203">
        <w:fldChar w:fldCharType="begin"/>
      </w:r>
      <w:r w:rsidRPr="00E47203">
        <w:instrText xml:space="preserve"> XE "Eligibility" </w:instrText>
      </w:r>
      <w:r w:rsidRPr="00E47203">
        <w:fldChar w:fldCharType="end"/>
      </w:r>
      <w:r w:rsidRPr="00E47203">
        <w:t>To explain how process-oriented quality control works, here is an example from the car manufacturing industry. Car manufacturers have inspectors who check each job within the plant to see if that job was done correctly. If a worker forgets to screw in a bolt when installing a headlight, that worker has made a process-oriented error, which may lead to a loose headlight.</w:t>
      </w:r>
    </w:p>
    <w:p w14:paraId="6CFAF59E" w14:textId="77777777" w:rsidR="00286DC1" w:rsidRPr="005D484C" w:rsidRDefault="00286DC1" w:rsidP="005514ED">
      <w:pPr>
        <w:pStyle w:val="IDRText"/>
      </w:pPr>
      <w:r w:rsidRPr="008A4ED6">
        <w:t>To apply this same principle to ID&amp;R</w:t>
      </w:r>
      <w:r w:rsidRPr="008A4ED6">
        <w:fldChar w:fldCharType="begin"/>
      </w:r>
      <w:r w:rsidRPr="008A4ED6">
        <w:instrText xml:space="preserve"> XE "Identification and Recruitment" </w:instrText>
      </w:r>
      <w:r w:rsidRPr="008A4ED6">
        <w:fldChar w:fldCharType="end"/>
      </w:r>
      <w:r w:rsidRPr="008A4ED6">
        <w:t>, if a recruiter forgets to ask if every child</w:t>
      </w:r>
      <w:r w:rsidRPr="008A4ED6">
        <w:fldChar w:fldCharType="begin"/>
      </w:r>
      <w:r w:rsidRPr="008A4ED6">
        <w:instrText xml:space="preserve"> XE "Child" </w:instrText>
      </w:r>
      <w:r w:rsidRPr="008A4ED6">
        <w:fldChar w:fldCharType="end"/>
      </w:r>
      <w:r w:rsidRPr="008A4ED6">
        <w:t xml:space="preserve"> in the family</w:t>
      </w:r>
      <w:r w:rsidRPr="008A4ED6">
        <w:fldChar w:fldCharType="begin"/>
      </w:r>
      <w:r w:rsidRPr="008A4ED6">
        <w:instrText xml:space="preserve"> XE "Family" </w:instrText>
      </w:r>
      <w:r w:rsidRPr="008A4ED6">
        <w:fldChar w:fldCharType="end"/>
      </w:r>
      <w:r w:rsidRPr="008A4ED6">
        <w:t xml:space="preserve"> moved when conducting an interview, that recruiter has made a process-oriented error</w:t>
      </w:r>
      <w:r>
        <w:t xml:space="preserve">. </w:t>
      </w:r>
      <w:r w:rsidRPr="008A4ED6">
        <w:t>This may lead to mistakenly enrolling a child in the MEP who is not eligible</w:t>
      </w:r>
      <w:r>
        <w:t xml:space="preserve">. </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rsidRPr="008A4ED6">
        <w:fldChar w:fldCharType="begin"/>
      </w:r>
      <w:r w:rsidRPr="008A4ED6">
        <w:instrText xml:space="preserve"> XE "Eligibility" </w:instrText>
      </w:r>
      <w:r w:rsidRPr="008A4ED6">
        <w:fldChar w:fldCharType="end"/>
      </w:r>
      <w:r>
        <w:t>Following</w:t>
      </w:r>
      <w:r w:rsidRPr="008A4ED6">
        <w:t xml:space="preserve"> are some other examples of process-oriented errors</w:t>
      </w:r>
      <w:r w:rsidRPr="008A4ED6">
        <w:fldChar w:fldCharType="begin"/>
      </w:r>
      <w:r w:rsidRPr="008A4ED6">
        <w:instrText xml:space="preserve"> XE "Interview" </w:instrText>
      </w:r>
      <w:r w:rsidRPr="008A4ED6">
        <w:fldChar w:fldCharType="end"/>
      </w:r>
      <w:r w:rsidRPr="008A4ED6">
        <w:t xml:space="preserve"> in</w:t>
      </w:r>
      <w:r>
        <w:t xml:space="preserve"> determining child eligibility:</w:t>
      </w:r>
    </w:p>
    <w:p w14:paraId="72ADA8C1" w14:textId="77777777" w:rsidR="00286DC1" w:rsidRPr="008A4ED6" w:rsidRDefault="00286DC1" w:rsidP="005514ED">
      <w:pPr>
        <w:pStyle w:val="IDRListParagraph"/>
      </w:pPr>
      <w:r>
        <w:t>n</w:t>
      </w:r>
      <w:r w:rsidRPr="008A4ED6">
        <w:t>ot asking enough questions</w:t>
      </w:r>
    </w:p>
    <w:p w14:paraId="0B2FE5C8" w14:textId="77777777" w:rsidR="00286DC1" w:rsidRPr="008A4ED6" w:rsidRDefault="00286DC1" w:rsidP="005514ED">
      <w:pPr>
        <w:pStyle w:val="IDRListParagraph"/>
      </w:pPr>
      <w:r>
        <w:t>m</w:t>
      </w:r>
      <w:r w:rsidRPr="008A4ED6">
        <w:t>isinterpreting or not understanding some aspect of the law, regulations</w:t>
      </w:r>
      <w:r w:rsidRPr="008A4ED6">
        <w:fldChar w:fldCharType="begin"/>
      </w:r>
      <w:r w:rsidRPr="008A4ED6">
        <w:instrText xml:space="preserve"> XE "Regulations" </w:instrText>
      </w:r>
      <w:r w:rsidRPr="008A4ED6">
        <w:fldChar w:fldCharType="end"/>
      </w:r>
      <w:r>
        <w:t>, or the NRG</w:t>
      </w:r>
      <w:r w:rsidRPr="008A4ED6">
        <w:fldChar w:fldCharType="begin"/>
      </w:r>
      <w:r w:rsidRPr="008A4ED6">
        <w:instrText xml:space="preserve"> XE "Draft Non-Regulatory Guidance (NRG)" </w:instrText>
      </w:r>
      <w:r w:rsidRPr="008A4ED6">
        <w:fldChar w:fldCharType="end"/>
      </w:r>
      <w:r w:rsidRPr="008A4ED6">
        <w:fldChar w:fldCharType="begin"/>
      </w:r>
      <w:r w:rsidRPr="008A4ED6">
        <w:instrText xml:space="preserve"> XE "Interview" </w:instrText>
      </w:r>
      <w:r w:rsidRPr="008A4ED6">
        <w:fldChar w:fldCharType="end"/>
      </w:r>
    </w:p>
    <w:p w14:paraId="478EF243" w14:textId="77777777" w:rsidR="00286DC1" w:rsidRPr="008A4ED6" w:rsidRDefault="00286DC1" w:rsidP="005514ED">
      <w:pPr>
        <w:pStyle w:val="IDRListParagraph"/>
      </w:pPr>
      <w:r>
        <w:t>i</w:t>
      </w:r>
      <w:r w:rsidRPr="008A4ED6">
        <w:t>gnoring facts provided during an interview</w:t>
      </w:r>
      <w:r w:rsidRPr="008A4ED6">
        <w:fldChar w:fldCharType="begin"/>
      </w:r>
      <w:r w:rsidRPr="008A4ED6">
        <w:instrText xml:space="preserve"> XE "Interview" </w:instrText>
      </w:r>
      <w:r w:rsidRPr="008A4ED6">
        <w:fldChar w:fldCharType="end"/>
      </w:r>
      <w:r w:rsidRPr="008A4ED6">
        <w:fldChar w:fldCharType="begin"/>
      </w:r>
      <w:r w:rsidRPr="008A4ED6">
        <w:instrText xml:space="preserve"> XE "Draft Non-Regulatory Guidance" </w:instrText>
      </w:r>
      <w:r w:rsidRPr="008A4ED6">
        <w:fldChar w:fldCharType="end"/>
      </w:r>
    </w:p>
    <w:p w14:paraId="51F0CE8E" w14:textId="77777777" w:rsidR="00286DC1" w:rsidRDefault="00286DC1" w:rsidP="005514ED">
      <w:pPr>
        <w:pStyle w:val="IDRListParagraph"/>
        <w:spacing w:after="0"/>
      </w:pPr>
      <w:r>
        <w:t>f</w:t>
      </w:r>
      <w:r w:rsidR="00793905">
        <w:t>orgetting to ask</w:t>
      </w:r>
      <w:r>
        <w:t xml:space="preserve"> if the family moved within the past 36 months</w:t>
      </w:r>
    </w:p>
    <w:p w14:paraId="1E30EBBD" w14:textId="77777777" w:rsidR="00286DC1" w:rsidRPr="005D484C" w:rsidRDefault="00286DC1" w:rsidP="005514ED">
      <w:pPr>
        <w:pStyle w:val="IDRText"/>
      </w:pPr>
      <w:r w:rsidRPr="008A4ED6">
        <w:t>However, there are a number of things an administrator</w:t>
      </w:r>
      <w:r w:rsidRPr="008A4ED6">
        <w:fldChar w:fldCharType="begin"/>
      </w:r>
      <w:r w:rsidRPr="008A4ED6">
        <w:instrText xml:space="preserve"> XE "Administrator" </w:instrText>
      </w:r>
      <w:r w:rsidRPr="008A4ED6">
        <w:fldChar w:fldCharType="end"/>
      </w:r>
      <w:r w:rsidRPr="008A4ED6">
        <w:t xml:space="preserve"> can do to reduce the number of process-oriented errors</w:t>
      </w:r>
      <w:r>
        <w:t xml:space="preserve">. </w:t>
      </w:r>
      <w:r w:rsidRPr="008A4ED6">
        <w:t>Here are some examples of process-oriented ID&amp;R quality control</w:t>
      </w:r>
      <w:r w:rsidRPr="008A4ED6">
        <w:fldChar w:fldCharType="begin"/>
      </w:r>
      <w:r w:rsidRPr="008A4ED6">
        <w:instrText xml:space="preserve"> XE "Quality control" </w:instrText>
      </w:r>
      <w:r w:rsidRPr="008A4ED6">
        <w:fldChar w:fldCharType="end"/>
      </w:r>
      <w:r w:rsidRPr="008A4ED6">
        <w:t xml:space="preserve"> activities that will </w:t>
      </w:r>
      <w:r>
        <w:t>help to reduce process-oriented</w:t>
      </w:r>
      <w:r>
        <w:rPr>
          <w:lang w:val="en-US"/>
        </w:rPr>
        <w:t xml:space="preserve"> </w:t>
      </w:r>
      <w:r w:rsidRPr="008A4ED6">
        <w:t>errors</w:t>
      </w:r>
      <w:r w:rsidRPr="008A4ED6">
        <w:fldChar w:fldCharType="begin"/>
      </w:r>
      <w:r w:rsidRPr="008A4ED6">
        <w:instrText xml:space="preserve"> XE "Identification and Recruitment" </w:instrText>
      </w:r>
      <w:r w:rsidRPr="008A4ED6">
        <w:fldChar w:fldCharType="end"/>
      </w:r>
      <w:r>
        <w:t xml:space="preserve">: </w:t>
      </w:r>
    </w:p>
    <w:p w14:paraId="55D07671" w14:textId="77777777" w:rsidR="00286DC1" w:rsidRPr="008A4ED6" w:rsidRDefault="00286DC1" w:rsidP="005514ED">
      <w:pPr>
        <w:pStyle w:val="IDRListParagraph"/>
      </w:pPr>
      <w:r>
        <w:t>h</w:t>
      </w:r>
      <w:r w:rsidRPr="008A4ED6">
        <w:t>iring qualified recruiters</w:t>
      </w:r>
    </w:p>
    <w:p w14:paraId="395CC383" w14:textId="77777777" w:rsidR="00286DC1" w:rsidRPr="008A4ED6" w:rsidRDefault="00286DC1" w:rsidP="005514ED">
      <w:pPr>
        <w:pStyle w:val="IDRListParagraph"/>
      </w:pPr>
      <w:r>
        <w:t>p</w:t>
      </w:r>
      <w:r w:rsidRPr="008A4ED6">
        <w:t>roviding orientation programs for new recruiters and ongoing training</w:t>
      </w:r>
      <w:r w:rsidRPr="008A4ED6">
        <w:fldChar w:fldCharType="begin"/>
      </w:r>
      <w:r w:rsidRPr="008A4ED6">
        <w:instrText xml:space="preserve"> XE "Training" </w:instrText>
      </w:r>
      <w:r w:rsidRPr="008A4ED6">
        <w:fldChar w:fldCharType="end"/>
      </w:r>
      <w:r w:rsidRPr="008A4ED6">
        <w:t xml:space="preserve"> for all recruiters</w:t>
      </w:r>
    </w:p>
    <w:p w14:paraId="36C55919" w14:textId="77777777" w:rsidR="00286DC1" w:rsidRPr="008A4ED6" w:rsidRDefault="00286DC1" w:rsidP="005514ED">
      <w:pPr>
        <w:pStyle w:val="IDRListParagraph"/>
      </w:pPr>
      <w:r>
        <w:t>t</w:t>
      </w:r>
      <w:r w:rsidRPr="008A4ED6">
        <w:t>esting the recruiter’s knowledge of child</w:t>
      </w:r>
      <w:r w:rsidRPr="008A4ED6">
        <w:fldChar w:fldCharType="begin"/>
      </w:r>
      <w:r w:rsidRPr="008A4ED6">
        <w:instrText xml:space="preserve"> XE "Child" </w:instrText>
      </w:r>
      <w:r w:rsidRPr="008A4ED6">
        <w:fldChar w:fldCharType="end"/>
      </w:r>
      <w:r w:rsidRPr="008A4ED6">
        <w:t xml:space="preserve"> eligibility rules</w:t>
      </w:r>
      <w:r w:rsidRPr="008A4ED6">
        <w:fldChar w:fldCharType="begin"/>
      </w:r>
      <w:r w:rsidRPr="008A4ED6">
        <w:instrText xml:space="preserve"> XE "Eligibility" </w:instrText>
      </w:r>
      <w:r w:rsidRPr="008A4ED6">
        <w:fldChar w:fldCharType="end"/>
      </w:r>
    </w:p>
    <w:p w14:paraId="4BF7EC1F" w14:textId="77777777" w:rsidR="00286DC1" w:rsidRPr="00E47203" w:rsidRDefault="00286DC1" w:rsidP="005514ED">
      <w:pPr>
        <w:pStyle w:val="IDRListParagraph"/>
      </w:pPr>
      <w:r>
        <w:t>p</w:t>
      </w:r>
      <w:r w:rsidRPr="008A4ED6">
        <w:t>roviding tools to help the recruiter make correct eligibility determinations</w:t>
      </w:r>
      <w:r>
        <w:t xml:space="preserve">, such as the Sample Interview Script in </w:t>
      </w:r>
      <w:r w:rsidRPr="007738CE">
        <w:t>Appendix VIII</w:t>
      </w:r>
      <w:r w:rsidRPr="008A4ED6">
        <w:rPr>
          <w:i/>
        </w:rPr>
        <w:fldChar w:fldCharType="begin"/>
      </w:r>
      <w:r w:rsidRPr="008A4ED6">
        <w:rPr>
          <w:i/>
        </w:rPr>
        <w:instrText xml:space="preserve"> XE "</w:instrText>
      </w:r>
      <w:r w:rsidRPr="008A4ED6">
        <w:instrText>Interview Protocol"</w:instrText>
      </w:r>
      <w:r w:rsidRPr="008A4ED6">
        <w:rPr>
          <w:i/>
        </w:rPr>
        <w:instrText xml:space="preserve"> </w:instrText>
      </w:r>
      <w:r w:rsidRPr="008A4ED6">
        <w:rPr>
          <w:i/>
        </w:rPr>
        <w:fldChar w:fldCharType="end"/>
      </w:r>
      <w:r w:rsidRPr="008A4ED6">
        <w:t xml:space="preserve"> and </w:t>
      </w:r>
      <w:r>
        <w:t xml:space="preserve">the </w:t>
      </w:r>
      <w:r w:rsidRPr="001F3072">
        <w:t>Child Eligibility</w:t>
      </w:r>
      <w:r w:rsidRPr="001F3072">
        <w:fldChar w:fldCharType="begin"/>
      </w:r>
      <w:r w:rsidRPr="001F3072">
        <w:instrText xml:space="preserve"> XE "Eligibility" </w:instrText>
      </w:r>
      <w:r w:rsidRPr="001F3072">
        <w:fldChar w:fldCharType="end"/>
      </w:r>
      <w:r w:rsidRPr="001F3072">
        <w:t xml:space="preserve"> Ch</w:t>
      </w:r>
      <w:r>
        <w:t>ecklist</w:t>
      </w:r>
      <w:r w:rsidRPr="008A4ED6">
        <w:t xml:space="preserve"> </w:t>
      </w:r>
      <w:r>
        <w:t>in</w:t>
      </w:r>
      <w:r w:rsidRPr="00E553BE">
        <w:t xml:space="preserve"> </w:t>
      </w:r>
      <w:r w:rsidRPr="007738CE">
        <w:t>Chapter 7</w:t>
      </w:r>
      <w:r w:rsidRPr="008A4ED6">
        <w:rPr>
          <w:i/>
        </w:rPr>
        <w:fldChar w:fldCharType="begin"/>
      </w:r>
      <w:r w:rsidRPr="008A4ED6">
        <w:rPr>
          <w:i/>
        </w:rPr>
        <w:instrText xml:space="preserve"> XE "</w:instrText>
      </w:r>
      <w:r w:rsidRPr="008A4ED6">
        <w:instrText>Eligibility Flowchart"</w:instrText>
      </w:r>
      <w:r w:rsidRPr="008A4ED6">
        <w:rPr>
          <w:i/>
        </w:rPr>
        <w:instrText xml:space="preserve"> </w:instrText>
      </w:r>
      <w:r w:rsidRPr="008A4ED6">
        <w:rPr>
          <w:i/>
        </w:rPr>
        <w:fldChar w:fldCharType="end"/>
      </w:r>
      <w:r w:rsidRPr="008A4ED6">
        <w:rPr>
          <w:i/>
        </w:rPr>
        <w:fldChar w:fldCharType="begin"/>
      </w:r>
      <w:r w:rsidRPr="008A4ED6">
        <w:rPr>
          <w:i/>
        </w:rPr>
        <w:instrText xml:space="preserve"> XE "</w:instrText>
      </w:r>
      <w:r w:rsidRPr="008A4ED6">
        <w:instrText>Eligibility Flowchart"</w:instrText>
      </w:r>
      <w:r w:rsidRPr="008A4ED6">
        <w:rPr>
          <w:i/>
        </w:rPr>
        <w:instrText xml:space="preserve"> </w:instrText>
      </w:r>
      <w:r w:rsidRPr="008A4ED6">
        <w:rPr>
          <w:i/>
        </w:rPr>
        <w:fldChar w:fldCharType="end"/>
      </w:r>
      <w:r w:rsidRPr="008A4ED6">
        <w:t xml:space="preserve"> </w:t>
      </w:r>
    </w:p>
    <w:p w14:paraId="012A4B84" w14:textId="77777777" w:rsidR="00286DC1" w:rsidRPr="008A4ED6" w:rsidRDefault="00286DC1" w:rsidP="005514ED">
      <w:pPr>
        <w:pStyle w:val="IDRListParagraph"/>
      </w:pPr>
      <w:r>
        <w:t>h</w:t>
      </w:r>
      <w:r w:rsidRPr="008A4ED6">
        <w:t>aving the new recruiter observe knowledgeable and skillful recruiters conduct interviews with migra</w:t>
      </w:r>
      <w:r>
        <w:t>tory</w:t>
      </w:r>
      <w:r w:rsidRPr="008A4ED6">
        <w:t xml:space="preserve"> families and youth and receiv</w:t>
      </w:r>
      <w:r>
        <w:t>e</w:t>
      </w:r>
      <w:r w:rsidRPr="008A4ED6">
        <w:t xml:space="preserve"> guidance and feedback from the</w:t>
      </w:r>
      <w:r>
        <w:t xml:space="preserve"> experienced recruiters</w:t>
      </w:r>
      <w:r w:rsidRPr="008A4ED6">
        <w:t xml:space="preserve"> (“shadowing” and “coaching”)</w:t>
      </w:r>
    </w:p>
    <w:p w14:paraId="4E9FA9CB" w14:textId="77777777" w:rsidR="00286DC1" w:rsidRPr="008A4ED6" w:rsidRDefault="00286DC1" w:rsidP="00E47203">
      <w:pPr>
        <w:pStyle w:val="IDRListParagraph"/>
      </w:pPr>
      <w:r>
        <w:t>h</w:t>
      </w:r>
      <w:r w:rsidRPr="008A4ED6">
        <w:t>aving the supervisor</w:t>
      </w:r>
      <w:r w:rsidRPr="008A4ED6">
        <w:fldChar w:fldCharType="begin"/>
      </w:r>
      <w:r w:rsidRPr="008A4ED6">
        <w:instrText xml:space="preserve"> XE "Supervisor" </w:instrText>
      </w:r>
      <w:r w:rsidRPr="008A4ED6">
        <w:fldChar w:fldCharType="end"/>
      </w:r>
      <w:r w:rsidRPr="008A4ED6">
        <w:t xml:space="preserve"> observe the recruiter as he or she conducts an eligibility</w:t>
      </w:r>
      <w:r w:rsidRPr="008A4ED6">
        <w:fldChar w:fldCharType="begin"/>
      </w:r>
      <w:r w:rsidRPr="008A4ED6">
        <w:instrText xml:space="preserve"> XE "Eligibility" </w:instrText>
      </w:r>
      <w:r w:rsidRPr="008A4ED6">
        <w:fldChar w:fldCharType="end"/>
      </w:r>
      <w:r w:rsidRPr="008A4ED6">
        <w:t xml:space="preserve"> interview</w:t>
      </w:r>
      <w:r w:rsidRPr="008A4ED6">
        <w:fldChar w:fldCharType="begin"/>
      </w:r>
      <w:r w:rsidRPr="008A4ED6">
        <w:instrText xml:space="preserve"> XE "Interview" </w:instrText>
      </w:r>
      <w:r w:rsidRPr="008A4ED6">
        <w:fldChar w:fldCharType="end"/>
      </w:r>
      <w:r w:rsidRPr="008A4ED6">
        <w:t>, particularly during the first months on the job</w:t>
      </w:r>
    </w:p>
    <w:p w14:paraId="5E41BC58" w14:textId="77777777" w:rsidR="00286DC1" w:rsidRPr="008A4ED6" w:rsidRDefault="00286DC1" w:rsidP="00E47203">
      <w:pPr>
        <w:pStyle w:val="IDRListParagraph"/>
      </w:pPr>
      <w:r>
        <w:t>c</w:t>
      </w:r>
      <w:r w:rsidRPr="008A4ED6">
        <w:t>hecking with the recruiter on a regular basis to make sure the recruiter is using a systematic, logical</w:t>
      </w:r>
      <w:r>
        <w:t>,</w:t>
      </w:r>
      <w:r w:rsidRPr="008A4ED6">
        <w:t xml:space="preserve"> and efficient interview</w:t>
      </w:r>
      <w:r w:rsidRPr="008A4ED6">
        <w:fldChar w:fldCharType="begin"/>
      </w:r>
      <w:r w:rsidRPr="008A4ED6">
        <w:instrText xml:space="preserve"> XE "Interview" </w:instrText>
      </w:r>
      <w:r w:rsidRPr="008A4ED6">
        <w:fldChar w:fldCharType="end"/>
      </w:r>
      <w:r w:rsidRPr="008A4ED6">
        <w:t xml:space="preserve"> process</w:t>
      </w:r>
    </w:p>
    <w:p w14:paraId="1AE35AFB" w14:textId="77777777" w:rsidR="00286DC1" w:rsidRPr="008A4ED6" w:rsidRDefault="00286DC1" w:rsidP="00E47203">
      <w:pPr>
        <w:pStyle w:val="IDRListParagraph"/>
      </w:pPr>
      <w:r>
        <w:t>p</w:t>
      </w:r>
      <w:r w:rsidRPr="008A4ED6">
        <w:t>roviding opportunities</w:t>
      </w:r>
      <w:r>
        <w:t>, such as during regular monthly meetings,</w:t>
      </w:r>
      <w:r w:rsidRPr="008A4ED6">
        <w:t xml:space="preserve"> for the recruiter and other recruitment staff to talk about situations they have encountered and discuss whether particular children are </w:t>
      </w:r>
      <w:r w:rsidRPr="008A4ED6">
        <w:fldChar w:fldCharType="begin"/>
      </w:r>
      <w:r w:rsidRPr="008A4ED6">
        <w:instrText xml:space="preserve"> XE "Child" </w:instrText>
      </w:r>
      <w:r w:rsidRPr="008A4ED6">
        <w:fldChar w:fldCharType="end"/>
      </w:r>
      <w:r w:rsidRPr="008A4ED6">
        <w:fldChar w:fldCharType="begin"/>
      </w:r>
      <w:r w:rsidRPr="008A4ED6">
        <w:instrText xml:space="preserve"> XE "Youth" </w:instrText>
      </w:r>
      <w:r w:rsidRPr="008A4ED6">
        <w:fldChar w:fldCharType="end"/>
      </w:r>
      <w:r w:rsidRPr="008A4ED6">
        <w:t xml:space="preserve">eligible for the MEP </w:t>
      </w:r>
      <w:r w:rsidRPr="008A4ED6">
        <w:fldChar w:fldCharType="begin"/>
      </w:r>
      <w:r w:rsidRPr="008A4ED6">
        <w:instrText xml:space="preserve"> XE "Eligibility" </w:instrText>
      </w:r>
      <w:r w:rsidRPr="008A4ED6">
        <w:fldChar w:fldCharType="end"/>
      </w:r>
      <w:r w:rsidRPr="008A4ED6">
        <w:fldChar w:fldCharType="begin"/>
      </w:r>
      <w:r w:rsidRPr="008A4ED6">
        <w:instrText xml:space="preserve"> XE "Migrant Education Program" </w:instrText>
      </w:r>
      <w:r w:rsidRPr="008A4ED6">
        <w:fldChar w:fldCharType="end"/>
      </w:r>
    </w:p>
    <w:p w14:paraId="1F260EF3" w14:textId="77777777" w:rsidR="00286DC1" w:rsidRPr="008A4ED6" w:rsidRDefault="00286DC1" w:rsidP="005514ED">
      <w:pPr>
        <w:pStyle w:val="IDRListParagraph"/>
      </w:pPr>
      <w:r>
        <w:t>h</w:t>
      </w:r>
      <w:r w:rsidRPr="008A4ED6">
        <w:t>aving the recruiter work with others</w:t>
      </w:r>
      <w:r>
        <w:t xml:space="preserve">, such as the administrator or knowledgeable recruiters, </w:t>
      </w:r>
      <w:r w:rsidRPr="008A4ED6">
        <w:t>to make final eligibility</w:t>
      </w:r>
      <w:r w:rsidRPr="008A4ED6">
        <w:fldChar w:fldCharType="begin"/>
      </w:r>
      <w:r w:rsidRPr="008A4ED6">
        <w:instrText xml:space="preserve"> XE "Eligibility" </w:instrText>
      </w:r>
      <w:r w:rsidRPr="008A4ED6">
        <w:fldChar w:fldCharType="end"/>
      </w:r>
      <w:r w:rsidRPr="008A4ED6">
        <w:t xml:space="preserve"> determinations, particularly in difficult cases</w:t>
      </w:r>
      <w:r w:rsidRPr="008A4ED6">
        <w:fldChar w:fldCharType="begin"/>
      </w:r>
      <w:r w:rsidRPr="008A4ED6">
        <w:instrText xml:space="preserve"> XE "Difficult cases" </w:instrText>
      </w:r>
      <w:r w:rsidRPr="008A4ED6">
        <w:fldChar w:fldCharType="end"/>
      </w:r>
      <w:r w:rsidRPr="008A4ED6">
        <w:t xml:space="preserve"> </w:t>
      </w:r>
    </w:p>
    <w:p w14:paraId="121849DC" w14:textId="77777777" w:rsidR="00286DC1" w:rsidRPr="008A4ED6" w:rsidRDefault="00286DC1" w:rsidP="005514ED">
      <w:pPr>
        <w:pStyle w:val="IDRListParagraph"/>
      </w:pPr>
      <w:r>
        <w:t>d</w:t>
      </w:r>
      <w:r w:rsidRPr="008A4ED6">
        <w:t>eveloping a recruiter ethics</w:t>
      </w:r>
      <w:r w:rsidRPr="008A4ED6">
        <w:fldChar w:fldCharType="begin"/>
      </w:r>
      <w:r w:rsidRPr="008A4ED6">
        <w:instrText xml:space="preserve"> XE "Ethics" </w:instrText>
      </w:r>
      <w:r w:rsidRPr="008A4ED6">
        <w:fldChar w:fldCharType="end"/>
      </w:r>
      <w:r w:rsidRPr="008A4ED6">
        <w:t xml:space="preserve"> policy (see </w:t>
      </w:r>
      <w:r w:rsidRPr="007738CE">
        <w:t>Appendix VII</w:t>
      </w:r>
      <w:r w:rsidRPr="008A4ED6">
        <w:t>)</w:t>
      </w:r>
    </w:p>
    <w:p w14:paraId="48D63EA2" w14:textId="77777777" w:rsidR="00286DC1" w:rsidRDefault="00286DC1" w:rsidP="005514ED">
      <w:pPr>
        <w:pStyle w:val="IDRListParagraph"/>
        <w:spacing w:after="0"/>
      </w:pPr>
      <w:r>
        <w:t>p</w:t>
      </w:r>
      <w:r w:rsidRPr="008A4ED6">
        <w:t>roviding incentives</w:t>
      </w:r>
      <w:r w:rsidRPr="008A4ED6">
        <w:fldChar w:fldCharType="begin"/>
      </w:r>
      <w:r w:rsidRPr="008A4ED6">
        <w:instrText xml:space="preserve"> XE "Incentives" </w:instrText>
      </w:r>
      <w:r w:rsidRPr="008A4ED6">
        <w:fldChar w:fldCharType="end"/>
      </w:r>
      <w:r w:rsidRPr="008A4ED6">
        <w:t xml:space="preserve"> for reducing errors</w:t>
      </w:r>
    </w:p>
    <w:p w14:paraId="5E2DB227" w14:textId="77777777" w:rsidR="00F2766D" w:rsidRDefault="00286DC1" w:rsidP="005514ED">
      <w:pPr>
        <w:pStyle w:val="IDRText"/>
      </w:pPr>
      <w:r w:rsidRPr="008A4ED6">
        <w:lastRenderedPageBreak/>
        <w:t>Thus, to eliminate or reduce errors which can lead to defective eligibility</w:t>
      </w:r>
      <w:r w:rsidRPr="008A4ED6">
        <w:fldChar w:fldCharType="begin"/>
      </w:r>
      <w:r w:rsidRPr="008A4ED6">
        <w:instrText xml:space="preserve"> XE "Eligibility" </w:instrText>
      </w:r>
      <w:r w:rsidRPr="008A4ED6">
        <w:fldChar w:fldCharType="end"/>
      </w:r>
      <w:r w:rsidRPr="008A4ED6">
        <w:t xml:space="preserve"> determinations, administrators and recruiters mu</w:t>
      </w:r>
      <w:r w:rsidR="00793905">
        <w:t xml:space="preserve">st understand and accept that: </w:t>
      </w:r>
      <w:r w:rsidRPr="008A4ED6">
        <w:t>(1) an error or mistake in the recruiting process can lead to an inco</w:t>
      </w:r>
      <w:r>
        <w:t>rrect eligibility determination;</w:t>
      </w:r>
      <w:r w:rsidRPr="008A4ED6">
        <w:t xml:space="preserve"> (2) the overwhelming majo</w:t>
      </w:r>
      <w:r>
        <w:t>rity of errors are human errors;</w:t>
      </w:r>
      <w:r w:rsidRPr="008A4ED6">
        <w:t xml:space="preserve"> (3) to fix a problem, you must determine the source of the pro</w:t>
      </w:r>
      <w:r>
        <w:t>blem and learn from the mistake;</w:t>
      </w:r>
      <w:r w:rsidRPr="008A4ED6">
        <w:t xml:space="preserve"> and (4) detecting and correcting human errors quickly is critical to reducing the number and costs of incorrect eligibility determinations.</w:t>
      </w:r>
    </w:p>
    <w:p w14:paraId="1A187230" w14:textId="77777777" w:rsidR="00286DC1" w:rsidRPr="00F158D0" w:rsidRDefault="00286DC1" w:rsidP="00CC1821">
      <w:pPr>
        <w:pStyle w:val="OMEHeading2"/>
      </w:pPr>
      <w:bookmarkStart w:id="13" w:name="_Toc334607992"/>
      <w:bookmarkStart w:id="14" w:name="_Toc334799960"/>
      <w:bookmarkStart w:id="15" w:name="_Toc524948367"/>
      <w:r w:rsidRPr="00F158D0">
        <w:t>Product-Oriented Quality Control</w:t>
      </w:r>
      <w:bookmarkEnd w:id="13"/>
      <w:bookmarkEnd w:id="14"/>
      <w:bookmarkEnd w:id="15"/>
    </w:p>
    <w:p w14:paraId="36E1641E" w14:textId="77777777" w:rsidR="00286DC1" w:rsidRPr="00E47203" w:rsidRDefault="00286DC1" w:rsidP="00534FD7">
      <w:pPr>
        <w:pStyle w:val="IDRCallout"/>
      </w:pPr>
      <w:r w:rsidRPr="00C65338">
        <w:t>A “defect” is an imperfection that impairs worth or utility (of any type of product).</w:t>
      </w:r>
      <w:r w:rsidRPr="0036478D">
        <w:rPr>
          <w:rStyle w:val="FootnoteReference"/>
        </w:rPr>
        <w:t xml:space="preserve"> </w:t>
      </w:r>
      <w:r w:rsidRPr="0036478D">
        <w:rPr>
          <w:rStyle w:val="FootnoteReference"/>
        </w:rPr>
        <w:footnoteReference w:id="2"/>
      </w:r>
      <w:r w:rsidRPr="00C65338">
        <w:t xml:space="preserve">  </w:t>
      </w:r>
    </w:p>
    <w:p w14:paraId="7FCAB414" w14:textId="77777777" w:rsidR="00286DC1" w:rsidRPr="00E47203" w:rsidRDefault="00286DC1" w:rsidP="005514ED">
      <w:pPr>
        <w:pStyle w:val="IDRText"/>
      </w:pPr>
      <w:r w:rsidRPr="008A4ED6">
        <w:t>Product-oriented</w:t>
      </w:r>
      <w:r w:rsidRPr="00E47203">
        <w:t xml:space="preserve"> </w:t>
      </w:r>
      <w:r w:rsidRPr="008A4ED6">
        <w:t>quality control</w:t>
      </w:r>
      <w:r w:rsidRPr="008A4ED6">
        <w:fldChar w:fldCharType="begin"/>
      </w:r>
      <w:r w:rsidRPr="008A4ED6">
        <w:instrText xml:space="preserve"> XE "Quality control" </w:instrText>
      </w:r>
      <w:r w:rsidRPr="008A4ED6">
        <w:fldChar w:fldCharType="end"/>
      </w:r>
      <w:r w:rsidRPr="008A4ED6">
        <w:t xml:space="preserve"> activities examine the outcome or product to identify defects and suggest improvements</w:t>
      </w:r>
      <w:r>
        <w:t xml:space="preserve">. </w:t>
      </w:r>
      <w:r w:rsidRPr="008A4ED6">
        <w:t>Product-oriented defects are usually identified after the activity or process has taken place—in this case, after the eligibility</w:t>
      </w:r>
      <w:r w:rsidRPr="008A4ED6">
        <w:fldChar w:fldCharType="begin"/>
      </w:r>
      <w:r w:rsidRPr="008A4ED6">
        <w:instrText xml:space="preserve"> XE "Eligibility" </w:instrText>
      </w:r>
      <w:r w:rsidRPr="008A4ED6">
        <w:fldChar w:fldCharType="end"/>
      </w:r>
      <w:r w:rsidRPr="008A4ED6">
        <w:t xml:space="preserve"> determination has been made</w:t>
      </w:r>
      <w:r>
        <w:t xml:space="preserve">. </w:t>
      </w:r>
      <w:r w:rsidRPr="008A4ED6">
        <w:t>In the world of the MEP, product-oriented quality control usually refers to re-interviewing practices.</w:t>
      </w:r>
    </w:p>
    <w:p w14:paraId="1E6B53A9" w14:textId="77777777" w:rsidR="00286DC1" w:rsidRPr="008A4ED6" w:rsidRDefault="00286DC1" w:rsidP="005514ED">
      <w:pPr>
        <w:pStyle w:val="IDRText"/>
      </w:pPr>
      <w:r w:rsidRPr="008A4ED6">
        <w:t>Administrators often ask the best way to discover defects</w:t>
      </w:r>
      <w:r>
        <w:t xml:space="preserve">. </w:t>
      </w:r>
      <w:r w:rsidRPr="008A4ED6">
        <w:t>The answer is to inspect the final product</w:t>
      </w:r>
      <w:r>
        <w:t xml:space="preserve">. </w:t>
      </w:r>
      <w:r w:rsidRPr="008A4ED6">
        <w:t>For example, a car manufacturer may test-drive a car to determine if it has any defects</w:t>
      </w:r>
      <w:r>
        <w:t xml:space="preserve">. </w:t>
      </w:r>
      <w:r w:rsidRPr="008A4ED6">
        <w:t>Similarly, an administrator</w:t>
      </w:r>
      <w:r w:rsidRPr="008A4ED6">
        <w:fldChar w:fldCharType="begin"/>
      </w:r>
      <w:r w:rsidRPr="008A4ED6">
        <w:instrText xml:space="preserve"> XE "Administrator" </w:instrText>
      </w:r>
      <w:r w:rsidRPr="008A4ED6">
        <w:fldChar w:fldCharType="end"/>
      </w:r>
      <w:r w:rsidRPr="008A4ED6">
        <w:t xml:space="preserve"> should arrange to have secondary reviewers check the accuracy of eligibility</w:t>
      </w:r>
      <w:r w:rsidRPr="008A4ED6">
        <w:fldChar w:fldCharType="begin"/>
      </w:r>
      <w:r w:rsidRPr="008A4ED6">
        <w:instrText xml:space="preserve"> XE "Eligibility" </w:instrText>
      </w:r>
      <w:r w:rsidRPr="008A4ED6">
        <w:fldChar w:fldCharType="end"/>
      </w:r>
      <w:r w:rsidRPr="008A4ED6">
        <w:t xml:space="preserve"> determinations after they are made</w:t>
      </w:r>
      <w:r>
        <w:t xml:space="preserve">. </w:t>
      </w:r>
      <w:r w:rsidRPr="008A4ED6">
        <w:t>The best way to do this is by re-interviewing</w:t>
      </w:r>
      <w:r w:rsidRPr="008A4ED6">
        <w:fldChar w:fldCharType="begin"/>
      </w:r>
      <w:r w:rsidRPr="008A4ED6">
        <w:instrText xml:space="preserve"> XE "Interview" </w:instrText>
      </w:r>
      <w:r w:rsidRPr="008A4ED6">
        <w:fldChar w:fldCharType="end"/>
      </w:r>
      <w:r w:rsidRPr="008A4ED6">
        <w:t xml:space="preserve"> migra</w:t>
      </w:r>
      <w:r>
        <w:t>tory</w:t>
      </w:r>
      <w:r w:rsidRPr="008A4ED6">
        <w:t xml:space="preserve"> families and youth to ensure that proper eligibility determinations were made</w:t>
      </w:r>
      <w:r>
        <w:t xml:space="preserve">. </w:t>
      </w:r>
      <w:r w:rsidRPr="008A4ED6">
        <w:t>Re-interviewing is discussed in greater depth later in the chapter</w:t>
      </w:r>
      <w:r>
        <w:t xml:space="preserve">. </w:t>
      </w:r>
    </w:p>
    <w:p w14:paraId="16753F8E" w14:textId="6D192DD1" w:rsidR="00286DC1" w:rsidRPr="00750B2E" w:rsidRDefault="00286DC1" w:rsidP="005514ED">
      <w:pPr>
        <w:pStyle w:val="IDRText"/>
        <w:rPr>
          <w:lang w:val="en-US"/>
        </w:rPr>
      </w:pPr>
      <w:r w:rsidRPr="008A4ED6">
        <w:t xml:space="preserve">Figure </w:t>
      </w:r>
      <w:r>
        <w:rPr>
          <w:lang w:val="en-US"/>
        </w:rPr>
        <w:t>6</w:t>
      </w:r>
      <w:r w:rsidRPr="008A4ED6">
        <w:t xml:space="preserve"> illustrates </w:t>
      </w:r>
      <w:r w:rsidRPr="008A4ED6">
        <w:rPr>
          <w:bCs/>
        </w:rPr>
        <w:t>that, while t</w:t>
      </w:r>
      <w:r w:rsidRPr="008A4ED6">
        <w:t xml:space="preserve">here are costs associated with identifying problems at </w:t>
      </w:r>
      <w:r w:rsidRPr="0036478D">
        <w:rPr>
          <w:rStyle w:val="Emphasis"/>
        </w:rPr>
        <w:t>any</w:t>
      </w:r>
      <w:r w:rsidRPr="008A4ED6">
        <w:t xml:space="preserve"> stage of the ID&amp;R</w:t>
      </w:r>
      <w:r w:rsidRPr="008A4ED6">
        <w:fldChar w:fldCharType="begin"/>
      </w:r>
      <w:r w:rsidRPr="008A4ED6">
        <w:instrText xml:space="preserve"> XE "Identification and Recruitment" </w:instrText>
      </w:r>
      <w:r w:rsidRPr="008A4ED6">
        <w:fldChar w:fldCharType="end"/>
      </w:r>
      <w:r w:rsidRPr="008A4ED6">
        <w:t xml:space="preserve"> process, these costs can be greatly reduced when errors</w:t>
      </w:r>
      <w:r>
        <w:t xml:space="preserve"> </w:t>
      </w:r>
      <w:r w:rsidRPr="008A4ED6">
        <w:t>(</w:t>
      </w:r>
      <w:r>
        <w:t>e.g.,</w:t>
      </w:r>
      <w:r w:rsidRPr="008A4ED6">
        <w:t xml:space="preserve"> </w:t>
      </w:r>
      <w:r>
        <w:t xml:space="preserve">inefficient </w:t>
      </w:r>
      <w:r w:rsidRPr="008A4ED6">
        <w:t>effort, ineligible children receiving MEP</w:t>
      </w:r>
      <w:r w:rsidRPr="008A4ED6">
        <w:fldChar w:fldCharType="begin"/>
      </w:r>
      <w:r w:rsidRPr="008A4ED6">
        <w:instrText xml:space="preserve"> XE "Migrant Education Program" </w:instrText>
      </w:r>
      <w:r w:rsidRPr="008A4ED6">
        <w:fldChar w:fldCharType="end"/>
      </w:r>
      <w:r w:rsidRPr="008A4ED6">
        <w:t xml:space="preserve"> services</w:t>
      </w:r>
      <w:r w:rsidR="0063475D">
        <w:t>) are prevented or caught early</w:t>
      </w:r>
      <w:r>
        <w:t>.</w:t>
      </w:r>
    </w:p>
    <w:p w14:paraId="2B13F72A" w14:textId="77777777" w:rsidR="00286DC1" w:rsidRPr="00233ADB" w:rsidRDefault="00286DC1" w:rsidP="0046103E">
      <w:pPr>
        <w:pStyle w:val="IDRFigure"/>
      </w:pPr>
      <w:bookmarkStart w:id="16" w:name="_Toc334612264"/>
      <w:r w:rsidRPr="00233ADB">
        <w:t xml:space="preserve">Figure </w:t>
      </w:r>
      <w:r>
        <w:t>6</w:t>
      </w:r>
      <w:r w:rsidRPr="00233ADB">
        <w:t xml:space="preserve">. </w:t>
      </w:r>
      <w:r w:rsidRPr="00233ADB">
        <w:rPr>
          <w:noProof/>
        </w:rPr>
        <w:t>Cost of Defects In Comparison to Time of Defect Detection</w:t>
      </w:r>
      <w:r w:rsidRPr="00E47203" w:rsidDel="00D161C6">
        <w:t xml:space="preserve"> </w:t>
      </w:r>
      <w:bookmarkEnd w:id="16"/>
      <w:r>
        <w:rPr>
          <w:noProof/>
        </w:rPr>
        <w:t>(Ghinato, 2008)</w:t>
      </w:r>
    </w:p>
    <w:p w14:paraId="37FDD229" w14:textId="77777777" w:rsidR="00087A26" w:rsidRDefault="00B73F0A" w:rsidP="00087A26">
      <w:pPr>
        <w:pStyle w:val="IDRText"/>
      </w:pPr>
      <w:r>
        <w:rPr>
          <w:noProof/>
          <w:lang w:val="en-US" w:eastAsia="en-US"/>
        </w:rPr>
        <w:drawing>
          <wp:inline distT="0" distB="0" distL="0" distR="0" wp14:anchorId="7EC85F8A" wp14:editId="41F19724">
            <wp:extent cx="2860675" cy="2288540"/>
            <wp:effectExtent l="0" t="0" r="9525" b="0"/>
            <wp:docPr id="33" name="Picture 33" descr="Diagram that shows the cost of defects in comparison of time of defect det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s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220" cy="2299376"/>
                    </a:xfrm>
                    <a:prstGeom prst="rect">
                      <a:avLst/>
                    </a:prstGeom>
                    <a:noFill/>
                    <a:ln>
                      <a:noFill/>
                    </a:ln>
                  </pic:spPr>
                </pic:pic>
              </a:graphicData>
            </a:graphic>
          </wp:inline>
        </w:drawing>
      </w:r>
    </w:p>
    <w:p w14:paraId="1F7448D0" w14:textId="77777777" w:rsidR="00286DC1" w:rsidRDefault="00286DC1" w:rsidP="00087A26">
      <w:pPr>
        <w:pStyle w:val="IDRText"/>
        <w:rPr>
          <w:lang w:val="en-US"/>
        </w:rPr>
      </w:pPr>
      <w:r w:rsidRPr="008A4ED6">
        <w:lastRenderedPageBreak/>
        <w:t xml:space="preserve">Detecting errors </w:t>
      </w:r>
      <w:r w:rsidRPr="007F3E7C">
        <w:rPr>
          <w:iCs/>
        </w:rPr>
        <w:t>during</w:t>
      </w:r>
      <w:r w:rsidRPr="008A4ED6">
        <w:t xml:space="preserve"> the ID&amp;R</w:t>
      </w:r>
      <w:r w:rsidRPr="008A4ED6">
        <w:fldChar w:fldCharType="begin"/>
      </w:r>
      <w:r w:rsidRPr="008A4ED6">
        <w:instrText xml:space="preserve"> XE "Identification and Recruitment" </w:instrText>
      </w:r>
      <w:r w:rsidRPr="008A4ED6">
        <w:fldChar w:fldCharType="end"/>
      </w:r>
      <w:r w:rsidRPr="008A4ED6">
        <w:t xml:space="preserve"> process can result in re-doing the work </w:t>
      </w:r>
      <w:r w:rsidRPr="008A4ED6">
        <w:fldChar w:fldCharType="begin"/>
      </w:r>
      <w:r w:rsidRPr="008A4ED6">
        <w:instrText xml:space="preserve"> XE "Quality control" </w:instrText>
      </w:r>
      <w:r w:rsidRPr="008A4ED6">
        <w:fldChar w:fldCharType="end"/>
      </w:r>
      <w:r w:rsidRPr="008A4ED6">
        <w:t>and delays in the ID&amp;R of truly eligible</w:t>
      </w:r>
      <w:r w:rsidRPr="008A4ED6">
        <w:fldChar w:fldCharType="begin"/>
      </w:r>
      <w:r w:rsidRPr="008A4ED6">
        <w:instrText xml:space="preserve"> XE "Eligibility" </w:instrText>
      </w:r>
      <w:r w:rsidRPr="008A4ED6">
        <w:fldChar w:fldCharType="end"/>
      </w:r>
      <w:r w:rsidRPr="008A4ED6">
        <w:t xml:space="preserve"> children</w:t>
      </w:r>
      <w:r>
        <w:t xml:space="preserve">. </w:t>
      </w:r>
      <w:r w:rsidRPr="008A4ED6">
        <w:t xml:space="preserve">However, identifying defective eligibility determinations </w:t>
      </w:r>
      <w:r w:rsidRPr="007F3E7C">
        <w:t>after</w:t>
      </w:r>
      <w:r w:rsidRPr="00D14D81">
        <w:t xml:space="preserve"> </w:t>
      </w:r>
      <w:r w:rsidRPr="008A4ED6">
        <w:t>the ID&amp;R process has been completed results in even greater costs</w:t>
      </w:r>
      <w:r>
        <w:t xml:space="preserve">. </w:t>
      </w:r>
      <w:r w:rsidRPr="008A4ED6">
        <w:t xml:space="preserve">Identifying defects after funds have been spent on ineligible children can mean </w:t>
      </w:r>
    </w:p>
    <w:p w14:paraId="4B1A05D7" w14:textId="77777777" w:rsidR="00286DC1" w:rsidRDefault="00286DC1" w:rsidP="00F2766D">
      <w:pPr>
        <w:pStyle w:val="IDRListParagraph"/>
        <w:rPr>
          <w:lang w:val="en-US"/>
        </w:rPr>
      </w:pPr>
      <w:r w:rsidRPr="008A4ED6">
        <w:t>returning MEP</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rsidRPr="008A4ED6">
        <w:t xml:space="preserve"> funds that were allocated based on erroneous data</w:t>
      </w:r>
      <w:r>
        <w:t>;</w:t>
      </w:r>
      <w:r w:rsidRPr="008A4ED6">
        <w:t xml:space="preserve"> </w:t>
      </w:r>
    </w:p>
    <w:p w14:paraId="405EDE60" w14:textId="77777777" w:rsidR="00286DC1" w:rsidRDefault="00286DC1" w:rsidP="00F2766D">
      <w:pPr>
        <w:pStyle w:val="IDRListParagraph"/>
        <w:rPr>
          <w:lang w:val="en-US"/>
        </w:rPr>
      </w:pPr>
      <w:r w:rsidRPr="008A4ED6">
        <w:t>expanding costly oversight and quality control of ID&amp;R processes</w:t>
      </w:r>
      <w:r>
        <w:t>;</w:t>
      </w:r>
      <w:r w:rsidRPr="008A4ED6">
        <w:t xml:space="preserve"> </w:t>
      </w:r>
    </w:p>
    <w:p w14:paraId="1285D77A" w14:textId="77777777" w:rsidR="00286DC1" w:rsidRDefault="00286DC1" w:rsidP="00F2766D">
      <w:pPr>
        <w:pStyle w:val="IDRListParagraph"/>
        <w:rPr>
          <w:lang w:val="en-US"/>
        </w:rPr>
      </w:pPr>
      <w:r w:rsidRPr="008A4ED6">
        <w:t>losing the trust of state</w:t>
      </w:r>
      <w:r w:rsidRPr="008A4ED6">
        <w:fldChar w:fldCharType="begin"/>
      </w:r>
      <w:r w:rsidRPr="008A4ED6">
        <w:instrText xml:space="preserve"> XE "State" </w:instrText>
      </w:r>
      <w:r w:rsidRPr="008A4ED6">
        <w:fldChar w:fldCharType="end"/>
      </w:r>
      <w:r w:rsidRPr="008A4ED6">
        <w:t xml:space="preserve"> and local</w:t>
      </w:r>
      <w:r w:rsidRPr="008A4ED6">
        <w:fldChar w:fldCharType="begin"/>
      </w:r>
      <w:r w:rsidRPr="008A4ED6">
        <w:instrText xml:space="preserve"> XE "Local" </w:instrText>
      </w:r>
      <w:r w:rsidRPr="008A4ED6">
        <w:fldChar w:fldCharType="end"/>
      </w:r>
      <w:r w:rsidRPr="008A4ED6">
        <w:t xml:space="preserve"> administrators, OME</w:t>
      </w:r>
      <w:r w:rsidRPr="008A4ED6">
        <w:fldChar w:fldCharType="begin"/>
      </w:r>
      <w:r w:rsidRPr="008A4ED6">
        <w:instrText xml:space="preserve"> XE "Office of Migrant Education" </w:instrText>
      </w:r>
      <w:r w:rsidRPr="008A4ED6">
        <w:fldChar w:fldCharType="end"/>
      </w:r>
      <w:r w:rsidRPr="008A4ED6">
        <w:t xml:space="preserve"> representatives, other partners, and the general public</w:t>
      </w:r>
      <w:r>
        <w:t>;</w:t>
      </w:r>
      <w:r w:rsidRPr="008A4ED6">
        <w:t xml:space="preserve"> and </w:t>
      </w:r>
    </w:p>
    <w:p w14:paraId="33A82B8D" w14:textId="77777777" w:rsidR="00286DC1" w:rsidRPr="00E47203" w:rsidRDefault="00286DC1" w:rsidP="00E47203">
      <w:pPr>
        <w:pStyle w:val="IDRListParagraph"/>
        <w:rPr>
          <w:lang w:val="en-US"/>
        </w:rPr>
      </w:pPr>
      <w:r w:rsidRPr="008A4ED6">
        <w:t>experiencing the personal anxieties and troubles associated with audits and their aftermath</w:t>
      </w:r>
      <w:r>
        <w:t xml:space="preserve">. </w:t>
      </w:r>
    </w:p>
    <w:p w14:paraId="559B9DF5" w14:textId="77777777" w:rsidR="00286DC1" w:rsidRPr="00E47203" w:rsidRDefault="00286DC1" w:rsidP="00E47203">
      <w:pPr>
        <w:pStyle w:val="IDRText"/>
      </w:pPr>
      <w:r w:rsidRPr="00E47203">
        <w:t>Therefore, administrators should make a concerted effort to catch problems early when they are</w:t>
      </w:r>
      <w:r w:rsidR="00E47203">
        <w:t xml:space="preserve"> </w:t>
      </w:r>
      <w:r w:rsidRPr="00E47203">
        <w:t xml:space="preserve">easier and less costly to correct. It is always better to perform tasks “right the first time.”  </w:t>
      </w:r>
    </w:p>
    <w:p w14:paraId="4E07A2C2" w14:textId="77777777" w:rsidR="00286DC1" w:rsidRPr="008A4ED6" w:rsidRDefault="00286DC1" w:rsidP="005514ED">
      <w:pPr>
        <w:pStyle w:val="IDRText"/>
      </w:pPr>
      <w:r w:rsidRPr="00E47203">
        <w:t>For the reasons discussed in this section, it is essential to inspect both (1) the process used to make child</w:t>
      </w:r>
      <w:r w:rsidRPr="00E47203">
        <w:fldChar w:fldCharType="begin"/>
      </w:r>
      <w:r w:rsidRPr="00E47203">
        <w:instrText xml:space="preserve"> XE "Child" </w:instrText>
      </w:r>
      <w:r w:rsidRPr="00E47203">
        <w:fldChar w:fldCharType="end"/>
      </w:r>
      <w:r w:rsidRPr="00E47203">
        <w:t xml:space="preserve"> eligibility</w:t>
      </w:r>
      <w:r w:rsidRPr="00E47203">
        <w:fldChar w:fldCharType="begin"/>
      </w:r>
      <w:r w:rsidRPr="00E47203">
        <w:instrText xml:space="preserve"> XE "Eligibility" </w:instrText>
      </w:r>
      <w:r w:rsidRPr="00E47203">
        <w:fldChar w:fldCharType="end"/>
      </w:r>
      <w:r w:rsidRPr="00E47203">
        <w:t xml:space="preserve"> determinations and (2) the actual product, or the child eligibility determination itself. It is important to make correct eligibility decisions to avoid diverting services from truly eligible and deserving migratory children and incurring the costs of corrective actions that are required as a result of program monitoring</w:t>
      </w:r>
      <w:r w:rsidRPr="00E47203">
        <w:fldChar w:fldCharType="begin"/>
      </w:r>
      <w:r w:rsidRPr="00E47203">
        <w:instrText xml:space="preserve"> XE "Monitoring" </w:instrText>
      </w:r>
      <w:r w:rsidRPr="00E47203">
        <w:fldChar w:fldCharType="end"/>
      </w:r>
      <w:r w:rsidRPr="00E47203">
        <w:t xml:space="preserve"> or audit</w:t>
      </w:r>
      <w:r w:rsidRPr="00E47203">
        <w:fldChar w:fldCharType="begin"/>
      </w:r>
      <w:r w:rsidRPr="00E47203">
        <w:instrText xml:space="preserve"> XE "MEP" </w:instrText>
      </w:r>
      <w:r w:rsidRPr="00E47203">
        <w:fldChar w:fldCharType="end"/>
      </w:r>
      <w:r w:rsidRPr="00E47203">
        <w:fldChar w:fldCharType="begin"/>
      </w:r>
      <w:r w:rsidRPr="00E47203">
        <w:instrText xml:space="preserve"> XE "Migrant Education Program" </w:instrText>
      </w:r>
      <w:r w:rsidRPr="00E47203">
        <w:fldChar w:fldCharType="end"/>
      </w:r>
      <w:r w:rsidRPr="00E47203">
        <w:t xml:space="preserve">. </w:t>
      </w:r>
    </w:p>
    <w:p w14:paraId="15FBD5C1" w14:textId="77777777" w:rsidR="00286DC1" w:rsidRDefault="00286DC1" w:rsidP="00E47203">
      <w:pPr>
        <w:pStyle w:val="IDRText"/>
        <w:tabs>
          <w:tab w:val="left" w:pos="8640"/>
        </w:tabs>
        <w:rPr>
          <w:lang w:val="en-US"/>
        </w:rPr>
      </w:pPr>
      <w:r w:rsidRPr="00E47203">
        <w:rPr>
          <w:rStyle w:val="IDRSub-section"/>
        </w:rPr>
        <w:t>Quality Control Tools.</w:t>
      </w:r>
      <w:r w:rsidRPr="00E47203">
        <w:t xml:space="preserve"> </w:t>
      </w:r>
      <w:r w:rsidRPr="00092F6D">
        <w:rPr>
          <w:lang w:val="en-US"/>
        </w:rPr>
        <w:t>SEA</w:t>
      </w:r>
      <w:r w:rsidRPr="008A4ED6">
        <w:t>s may require local projects to implement quality control</w:t>
      </w:r>
      <w:r w:rsidRPr="008A4ED6">
        <w:fldChar w:fldCharType="begin"/>
      </w:r>
      <w:r w:rsidRPr="008A4ED6">
        <w:instrText xml:space="preserve"> XE "Quality control" </w:instrText>
      </w:r>
      <w:r w:rsidRPr="008A4ED6">
        <w:fldChar w:fldCharType="end"/>
      </w:r>
      <w:r w:rsidRPr="008A4ED6">
        <w:t xml:space="preserve"> strategies to ensure the integrity of eligibility</w:t>
      </w:r>
      <w:r w:rsidRPr="008A4ED6">
        <w:fldChar w:fldCharType="begin"/>
      </w:r>
      <w:r w:rsidRPr="008A4ED6">
        <w:instrText xml:space="preserve"> XE "Eligibility" </w:instrText>
      </w:r>
      <w:r w:rsidRPr="008A4ED6">
        <w:fldChar w:fldCharType="end"/>
      </w:r>
      <w:r w:rsidRPr="008A4ED6">
        <w:t xml:space="preserve"> information</w:t>
      </w:r>
      <w:r>
        <w:t xml:space="preserve">. </w:t>
      </w:r>
      <w:r w:rsidRPr="00092F6D">
        <w:rPr>
          <w:lang w:val="en-US"/>
        </w:rPr>
        <w:t>SEA</w:t>
      </w:r>
      <w:r w:rsidRPr="008A4ED6">
        <w:t xml:space="preserve">s and </w:t>
      </w:r>
      <w:r w:rsidRPr="008A4ED6">
        <w:fldChar w:fldCharType="begin"/>
      </w:r>
      <w:r w:rsidRPr="008A4ED6">
        <w:instrText xml:space="preserve"> XE "Local" </w:instrText>
      </w:r>
      <w:r w:rsidRPr="008A4ED6">
        <w:fldChar w:fldCharType="end"/>
      </w:r>
      <w:r w:rsidRPr="008A4ED6">
        <w:t>LOAs can use instruments such as the COE</w:t>
      </w:r>
      <w:r w:rsidRPr="008A4ED6">
        <w:fldChar w:fldCharType="begin"/>
      </w:r>
      <w:r w:rsidRPr="008A4ED6">
        <w:instrText xml:space="preserve"> XE "Certificate of Eligibility" </w:instrText>
      </w:r>
      <w:r w:rsidRPr="008A4ED6">
        <w:fldChar w:fldCharType="end"/>
      </w:r>
      <w:r w:rsidRPr="008A4ED6">
        <w:t xml:space="preserve"> </w:t>
      </w:r>
      <w:r>
        <w:t>Review C</w:t>
      </w:r>
      <w:r w:rsidRPr="008A4ED6">
        <w:t xml:space="preserve">hecklist </w:t>
      </w:r>
      <w:r>
        <w:t xml:space="preserve">in </w:t>
      </w:r>
      <w:r w:rsidRPr="007738CE">
        <w:t>Appendix XII</w:t>
      </w:r>
      <w:r>
        <w:t xml:space="preserve"> </w:t>
      </w:r>
      <w:r w:rsidRPr="008A4ED6">
        <w:t>and COE flowchart (presented later in this chapter) as they design their own quality control process</w:t>
      </w:r>
      <w:r>
        <w:t xml:space="preserve">. </w:t>
      </w:r>
      <w:r w:rsidRPr="00092F6D">
        <w:rPr>
          <w:lang w:val="en-US"/>
        </w:rPr>
        <w:t>SEA</w:t>
      </w:r>
      <w:r w:rsidRPr="008A4ED6">
        <w:t xml:space="preserve">s may find the </w:t>
      </w:r>
      <w:r w:rsidRPr="00E7088C">
        <w:rPr>
          <w:iCs/>
        </w:rPr>
        <w:t>Sample Interview Script</w:t>
      </w:r>
      <w:r>
        <w:t xml:space="preserve"> in </w:t>
      </w:r>
      <w:r w:rsidRPr="007738CE">
        <w:t>Appendix VIII</w:t>
      </w:r>
      <w:r w:rsidRPr="008A4ED6">
        <w:t xml:space="preserve"> useful in developing their own re-interview script and may also want to read through the quality control process described later in this chapter.</w:t>
      </w:r>
      <w:bookmarkStart w:id="17" w:name="_Toc314814580"/>
    </w:p>
    <w:p w14:paraId="79440874" w14:textId="77777777" w:rsidR="00286DC1" w:rsidRPr="00F158D0" w:rsidRDefault="00286DC1" w:rsidP="00CC1821">
      <w:pPr>
        <w:pStyle w:val="OMEHeading2"/>
      </w:pPr>
      <w:bookmarkStart w:id="18" w:name="_Toc334607993"/>
      <w:bookmarkStart w:id="19" w:name="_Toc334799961"/>
      <w:bookmarkStart w:id="20" w:name="_Toc524948368"/>
      <w:r w:rsidRPr="00F158D0">
        <w:t>Quality Control in ID&amp;R</w:t>
      </w:r>
      <w:bookmarkEnd w:id="17"/>
      <w:bookmarkEnd w:id="18"/>
      <w:bookmarkEnd w:id="19"/>
      <w:bookmarkEnd w:id="20"/>
      <w:r w:rsidRPr="00F158D0">
        <w:fldChar w:fldCharType="begin"/>
      </w:r>
      <w:r w:rsidRPr="00F158D0">
        <w:instrText xml:space="preserve"> XE "Identification and Recruitment" </w:instrText>
      </w:r>
      <w:r w:rsidRPr="00F158D0">
        <w:fldChar w:fldCharType="end"/>
      </w:r>
      <w:r w:rsidRPr="00F158D0">
        <w:t xml:space="preserve">  </w:t>
      </w:r>
    </w:p>
    <w:p w14:paraId="420544F3" w14:textId="77777777" w:rsidR="00286DC1" w:rsidRPr="00E47203" w:rsidRDefault="00286DC1" w:rsidP="00E47203">
      <w:pPr>
        <w:pStyle w:val="IDRCallout"/>
      </w:pPr>
      <w:r w:rsidRPr="00C65338">
        <w:t>I gather all of my recruiters at weekly meetings</w:t>
      </w:r>
      <w:r w:rsidRPr="00C65338">
        <w:fldChar w:fldCharType="begin"/>
      </w:r>
      <w:r w:rsidRPr="00C65338">
        <w:instrText xml:space="preserve"> XE "Meeting" </w:instrText>
      </w:r>
      <w:r w:rsidRPr="00C65338">
        <w:fldChar w:fldCharType="end"/>
      </w:r>
      <w:r w:rsidRPr="00C65338">
        <w:t xml:space="preserve"> to discuss the interviews they conducted during the previous week</w:t>
      </w:r>
      <w:r>
        <w:t xml:space="preserve">. </w:t>
      </w:r>
      <w:r w:rsidRPr="00C65338">
        <w:t>We talk about the eligibility</w:t>
      </w:r>
      <w:r w:rsidRPr="00C65338">
        <w:fldChar w:fldCharType="begin"/>
      </w:r>
      <w:r w:rsidRPr="00C65338">
        <w:instrText xml:space="preserve"> XE "Eligibility" </w:instrText>
      </w:r>
      <w:r w:rsidRPr="00C65338">
        <w:fldChar w:fldCharType="end"/>
      </w:r>
      <w:r w:rsidRPr="00C65338">
        <w:t xml:space="preserve"> decisions they have made – both the children that they qualified and the children that they did not qualify</w:t>
      </w:r>
      <w:r w:rsidRPr="00C65338">
        <w:fldChar w:fldCharType="begin"/>
      </w:r>
      <w:r w:rsidRPr="00C65338">
        <w:instrText xml:space="preserve"> XE "Qualify" </w:instrText>
      </w:r>
      <w:r w:rsidRPr="00C65338">
        <w:fldChar w:fldCharType="end"/>
      </w:r>
      <w:r>
        <w:t xml:space="preserve">. </w:t>
      </w:r>
      <w:r w:rsidRPr="00C65338">
        <w:t>This is a great learning</w:t>
      </w:r>
      <w:r w:rsidRPr="00C65338">
        <w:fldChar w:fldCharType="begin"/>
      </w:r>
      <w:r w:rsidRPr="00C65338">
        <w:instrText xml:space="preserve"> XE "Learning" </w:instrText>
      </w:r>
      <w:r w:rsidRPr="00C65338">
        <w:fldChar w:fldCharType="end"/>
      </w:r>
      <w:r w:rsidRPr="00C65338">
        <w:t xml:space="preserve"> experience for everyone and increases the consistency of our eligibility decisions</w:t>
      </w:r>
      <w:r>
        <w:t xml:space="preserve">. </w:t>
      </w:r>
      <w:r w:rsidRPr="00C65338">
        <w:tab/>
      </w:r>
    </w:p>
    <w:p w14:paraId="5F32ED07" w14:textId="77777777" w:rsidR="00E47203" w:rsidRDefault="00286DC1" w:rsidP="005514ED">
      <w:pPr>
        <w:pStyle w:val="IDRText"/>
      </w:pPr>
      <w:r w:rsidRPr="008A4ED6">
        <w:t xml:space="preserve">In accordance with the requirements published in 34 </w:t>
      </w:r>
      <w:r>
        <w:t>CFR</w:t>
      </w:r>
      <w:r w:rsidRPr="008A4ED6">
        <w:t xml:space="preserve"> </w:t>
      </w:r>
      <w:r w:rsidRPr="004E0975">
        <w:t>§</w:t>
      </w:r>
      <w:r>
        <w:t xml:space="preserve"> </w:t>
      </w:r>
      <w:r w:rsidRPr="008A4ED6">
        <w:t>200.89(b)(2), an SEA must establish minimum requirements for a system of quality controls that an SEA must implement in order to promote accurate migra</w:t>
      </w:r>
      <w:r>
        <w:t>tory</w:t>
      </w:r>
      <w:r w:rsidRPr="008A4ED6">
        <w:t xml:space="preserve"> child eligibility determinations. Quality control</w:t>
      </w:r>
      <w:r w:rsidRPr="008A4ED6">
        <w:fldChar w:fldCharType="begin"/>
      </w:r>
      <w:r w:rsidRPr="008A4ED6">
        <w:instrText xml:space="preserve"> XE "Quality control" </w:instrText>
      </w:r>
      <w:r w:rsidRPr="008A4ED6">
        <w:fldChar w:fldCharType="end"/>
      </w:r>
      <w:r w:rsidRPr="008A4ED6">
        <w:t xml:space="preserve"> is needed to ensure that only eligible</w:t>
      </w:r>
      <w:r w:rsidRPr="008A4ED6">
        <w:fldChar w:fldCharType="begin"/>
      </w:r>
      <w:r w:rsidRPr="008A4ED6">
        <w:instrText xml:space="preserve"> XE "Eligibility" </w:instrText>
      </w:r>
      <w:r w:rsidRPr="008A4ED6">
        <w:fldChar w:fldCharType="end"/>
      </w:r>
      <w:r w:rsidRPr="008A4ED6">
        <w:t xml:space="preserve"> children and youth are identified, recruited and enrolled in the MEP</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t xml:space="preserve">. </w:t>
      </w:r>
      <w:r w:rsidRPr="008A4ED6">
        <w:t>This is of utmost importance as state</w:t>
      </w:r>
      <w:r w:rsidRPr="008A4ED6">
        <w:fldChar w:fldCharType="begin"/>
      </w:r>
      <w:r w:rsidRPr="008A4ED6">
        <w:instrText xml:space="preserve"> XE "State" </w:instrText>
      </w:r>
      <w:r w:rsidRPr="008A4ED6">
        <w:fldChar w:fldCharType="end"/>
      </w:r>
      <w:r w:rsidRPr="008A4ED6">
        <w:t xml:space="preserve"> and local</w:t>
      </w:r>
      <w:r w:rsidRPr="008A4ED6">
        <w:fldChar w:fldCharType="begin"/>
      </w:r>
      <w:r w:rsidRPr="008A4ED6">
        <w:instrText xml:space="preserve"> XE "Local" </w:instrText>
      </w:r>
      <w:r w:rsidRPr="008A4ED6">
        <w:fldChar w:fldCharType="end"/>
      </w:r>
      <w:r w:rsidRPr="008A4ED6">
        <w:t xml:space="preserve"> MEP funding is based on the number of children and youth identified and recruited into the program</w:t>
      </w:r>
      <w:r>
        <w:t xml:space="preserve">. </w:t>
      </w:r>
      <w:r w:rsidRPr="008A4ED6">
        <w:t>The various components of a quality control system are discussed</w:t>
      </w:r>
      <w:r w:rsidR="00E47203">
        <w:t xml:space="preserve"> below.</w:t>
      </w:r>
    </w:p>
    <w:p w14:paraId="3FBBFBB6" w14:textId="77777777" w:rsidR="00286DC1" w:rsidRPr="00E47203" w:rsidRDefault="00286DC1" w:rsidP="005514ED">
      <w:pPr>
        <w:pStyle w:val="IDRText"/>
      </w:pPr>
      <w:r w:rsidRPr="00E47203">
        <w:rPr>
          <w:rStyle w:val="IDRSub-section"/>
        </w:rPr>
        <w:lastRenderedPageBreak/>
        <w:t>Training</w:t>
      </w:r>
      <w:r w:rsidRPr="00E47203">
        <w:rPr>
          <w:rStyle w:val="IDRSub-section"/>
        </w:rPr>
        <w:fldChar w:fldCharType="begin"/>
      </w:r>
      <w:r w:rsidRPr="00E47203">
        <w:rPr>
          <w:rStyle w:val="IDRSub-section"/>
        </w:rPr>
        <w:instrText xml:space="preserve"> XE "Training" </w:instrText>
      </w:r>
      <w:r w:rsidRPr="00E47203">
        <w:rPr>
          <w:rStyle w:val="IDRSub-section"/>
        </w:rPr>
        <w:fldChar w:fldCharType="end"/>
      </w:r>
      <w:r w:rsidRPr="00E47203">
        <w:rPr>
          <w:rStyle w:val="IDRSub-section"/>
        </w:rPr>
        <w:t xml:space="preserve"> the Recruiter.</w:t>
      </w:r>
      <w:r w:rsidRPr="00E47203">
        <w:t xml:space="preserve"> </w:t>
      </w:r>
      <w:r w:rsidRPr="008A4ED6">
        <w:t xml:space="preserve">34 </w:t>
      </w:r>
      <w:r>
        <w:t>CFR</w:t>
      </w:r>
      <w:r w:rsidRPr="008A4ED6">
        <w:t xml:space="preserve"> </w:t>
      </w:r>
      <w:r w:rsidRPr="004E0975">
        <w:t>§</w:t>
      </w:r>
      <w:r>
        <w:t xml:space="preserve"> </w:t>
      </w:r>
      <w:r w:rsidRPr="008A4ED6">
        <w:t xml:space="preserve">200.89(d) of the regulations </w:t>
      </w:r>
      <w:r>
        <w:t xml:space="preserve">maintains that </w:t>
      </w:r>
      <w:r w:rsidRPr="008A4ED6">
        <w:t>training is required to ensure recruiters and all other staff involved in determining eligibility and in conducting quality control procedures know the requirements for accurately determining and documenting child eligibility under the MEP.</w:t>
      </w:r>
    </w:p>
    <w:p w14:paraId="29B44A9D" w14:textId="77777777" w:rsidR="00286DC1" w:rsidRPr="008A4ED6" w:rsidRDefault="00286DC1" w:rsidP="005514ED">
      <w:pPr>
        <w:pStyle w:val="IDRText"/>
      </w:pPr>
      <w:r w:rsidRPr="008A4ED6">
        <w:t>Therefore, the first important component of a quality control</w:t>
      </w:r>
      <w:r w:rsidRPr="008A4ED6">
        <w:fldChar w:fldCharType="begin"/>
      </w:r>
      <w:r w:rsidRPr="008A4ED6">
        <w:instrText xml:space="preserve"> XE "Quality control" </w:instrText>
      </w:r>
      <w:r w:rsidRPr="008A4ED6">
        <w:fldChar w:fldCharType="end"/>
      </w:r>
      <w:r w:rsidRPr="008A4ED6">
        <w:t xml:space="preserve"> program is providing high quality training for new recruiters and experienced recruiters alike</w:t>
      </w:r>
      <w:r>
        <w:t xml:space="preserve">. </w:t>
      </w:r>
      <w:r w:rsidRPr="008A4ED6">
        <w:t xml:space="preserve">As discussed in </w:t>
      </w:r>
      <w:r w:rsidRPr="007738CE">
        <w:t>Chapter 9</w:t>
      </w:r>
      <w:r w:rsidRPr="008A4ED6">
        <w:t>, t</w:t>
      </w:r>
      <w:r w:rsidRPr="00E47203">
        <w:t>he SEA</w:t>
      </w:r>
      <w:r w:rsidRPr="00E47203">
        <w:fldChar w:fldCharType="begin"/>
      </w:r>
      <w:r w:rsidRPr="00E47203">
        <w:instrText xml:space="preserve"> XE "State Education Agency" </w:instrText>
      </w:r>
      <w:r w:rsidRPr="00E47203">
        <w:fldChar w:fldCharType="end"/>
      </w:r>
      <w:r w:rsidRPr="00E47203">
        <w:t xml:space="preserve"> and/or regional offices should train</w:t>
      </w:r>
      <w:r w:rsidRPr="00E47203">
        <w:fldChar w:fldCharType="begin"/>
      </w:r>
      <w:r w:rsidRPr="00E47203">
        <w:instrText xml:space="preserve"> XE "Training: train" </w:instrText>
      </w:r>
      <w:r w:rsidRPr="00E47203">
        <w:fldChar w:fldCharType="end"/>
      </w:r>
      <w:r w:rsidRPr="00E47203">
        <w:t xml:space="preserve"> recruiters at least annually on child</w:t>
      </w:r>
      <w:r w:rsidRPr="00E47203">
        <w:fldChar w:fldCharType="begin"/>
      </w:r>
      <w:r w:rsidRPr="00E47203">
        <w:instrText xml:space="preserve"> XE "Child" </w:instrText>
      </w:r>
      <w:r w:rsidRPr="00E47203">
        <w:fldChar w:fldCharType="end"/>
      </w:r>
      <w:r w:rsidRPr="00E47203">
        <w:t xml:space="preserve"> eligibility</w:t>
      </w:r>
      <w:r w:rsidRPr="00E47203">
        <w:fldChar w:fldCharType="begin"/>
      </w:r>
      <w:r w:rsidRPr="00E47203">
        <w:instrText xml:space="preserve"> XE "Eligibility" </w:instrText>
      </w:r>
      <w:r w:rsidRPr="00E47203">
        <w:fldChar w:fldCharType="end"/>
      </w:r>
      <w:r w:rsidRPr="00E47203">
        <w:t xml:space="preserve"> requirements, and the training should be a combination of classroom and field based training, as well as independent study</w:t>
      </w:r>
      <w:r w:rsidRPr="00E47203">
        <w:fldChar w:fldCharType="begin"/>
      </w:r>
      <w:r w:rsidRPr="00E47203">
        <w:instrText xml:space="preserve"> XE “Requirements" </w:instrText>
      </w:r>
      <w:r w:rsidRPr="00E47203">
        <w:fldChar w:fldCharType="end"/>
      </w:r>
      <w:r w:rsidRPr="00E47203">
        <w:fldChar w:fldCharType="begin"/>
      </w:r>
      <w:r w:rsidRPr="00E47203">
        <w:instrText xml:space="preserve"> XE "requirements" </w:instrText>
      </w:r>
      <w:r w:rsidRPr="00E47203">
        <w:fldChar w:fldCharType="end"/>
      </w:r>
      <w:r w:rsidRPr="00E47203">
        <w:t>. This training should cover the child eligibility factors, as well as issues like purpose of the move, moved for economic necessity, temporary</w:t>
      </w:r>
      <w:r w:rsidRPr="00E47203">
        <w:fldChar w:fldCharType="begin"/>
      </w:r>
      <w:r w:rsidRPr="00E47203">
        <w:instrText xml:space="preserve"> XE "Temporary" </w:instrText>
      </w:r>
      <w:r w:rsidRPr="00E47203">
        <w:fldChar w:fldCharType="end"/>
      </w:r>
      <w:r w:rsidRPr="00E47203">
        <w:t xml:space="preserve"> vs. seasonal</w:t>
      </w:r>
      <w:r w:rsidRPr="00E47203">
        <w:fldChar w:fldCharType="begin"/>
      </w:r>
      <w:r w:rsidRPr="00E47203">
        <w:instrText xml:space="preserve"> XE "Seasonal" </w:instrText>
      </w:r>
      <w:r w:rsidRPr="00E47203">
        <w:fldChar w:fldCharType="end"/>
      </w:r>
      <w:r w:rsidRPr="00E47203">
        <w:t xml:space="preserve">, processing, etc. Administrators may be able to </w:t>
      </w:r>
      <w:r w:rsidRPr="008A4ED6">
        <w:t>minimize the number of problems that are identified through re-interviewing</w:t>
      </w:r>
      <w:r w:rsidRPr="008A4ED6">
        <w:fldChar w:fldCharType="begin"/>
      </w:r>
      <w:r w:rsidRPr="008A4ED6">
        <w:instrText xml:space="preserve"> XE "Interview" </w:instrText>
      </w:r>
      <w:r w:rsidRPr="008A4ED6">
        <w:fldChar w:fldCharType="end"/>
      </w:r>
      <w:r w:rsidRPr="008A4ED6">
        <w:t xml:space="preserve"> by provi</w:t>
      </w:r>
      <w:r>
        <w:t>ding effective training</w:t>
      </w:r>
      <w:r w:rsidRPr="008A4ED6">
        <w:t>.</w:t>
      </w:r>
    </w:p>
    <w:p w14:paraId="049F262E" w14:textId="77777777" w:rsidR="00286DC1" w:rsidRPr="008A4ED6" w:rsidRDefault="00286DC1" w:rsidP="005514ED">
      <w:pPr>
        <w:pStyle w:val="IDRText"/>
      </w:pPr>
      <w:r w:rsidRPr="00E47203">
        <w:rPr>
          <w:rStyle w:val="IDRSub-section"/>
        </w:rPr>
        <w:t>Supervision and Evaluation of Individual Recruiters.</w:t>
      </w:r>
      <w:r w:rsidRPr="00E47203">
        <w:t xml:space="preserve"> </w:t>
      </w:r>
      <w:r w:rsidRPr="008A4ED6">
        <w:t xml:space="preserve">34 </w:t>
      </w:r>
      <w:r>
        <w:t>CFR</w:t>
      </w:r>
      <w:r w:rsidRPr="008A4ED6">
        <w:t xml:space="preserve"> </w:t>
      </w:r>
      <w:r w:rsidRPr="004E0975">
        <w:t>§</w:t>
      </w:r>
      <w:r>
        <w:t xml:space="preserve"> </w:t>
      </w:r>
      <w:r w:rsidRPr="008A4ED6">
        <w:t xml:space="preserve">200.89(d) of the regulations </w:t>
      </w:r>
      <w:r>
        <w:t>maintains</w:t>
      </w:r>
      <w:r w:rsidRPr="008A4ED6">
        <w:t xml:space="preserve"> an SEA’s system of quality control must include supervision and annual review and evaluation of the identification and recruitment practices of individual recruiters.</w:t>
      </w:r>
    </w:p>
    <w:p w14:paraId="68886E94" w14:textId="77777777" w:rsidR="00286DC1" w:rsidRPr="00E47203" w:rsidRDefault="00286DC1" w:rsidP="00E47203">
      <w:pPr>
        <w:pStyle w:val="IDRText"/>
      </w:pPr>
      <w:r w:rsidRPr="008A4ED6">
        <w:t>As discussed in Chapter 9, it is important to hire recruiters who are self-starters and can work productively on their own</w:t>
      </w:r>
      <w:r>
        <w:t xml:space="preserve">. </w:t>
      </w:r>
      <w:r w:rsidRPr="008A4ED6">
        <w:t>However, supervisory support</w:t>
      </w:r>
      <w:r w:rsidRPr="008A4ED6">
        <w:fldChar w:fldCharType="begin"/>
      </w:r>
      <w:r w:rsidRPr="008A4ED6">
        <w:instrText xml:space="preserve"> XE “Support" </w:instrText>
      </w:r>
      <w:r w:rsidRPr="008A4ED6">
        <w:fldChar w:fldCharType="end"/>
      </w:r>
      <w:r w:rsidRPr="008A4ED6">
        <w:fldChar w:fldCharType="begin"/>
      </w:r>
      <w:r w:rsidRPr="008A4ED6">
        <w:instrText xml:space="preserve"> XE "support" </w:instrText>
      </w:r>
      <w:r w:rsidRPr="008A4ED6">
        <w:fldChar w:fldCharType="end"/>
      </w:r>
      <w:r w:rsidRPr="008A4ED6">
        <w:t xml:space="preserve"> and the development of a team are both critical for the recruiter to avoid feeling alone or isolated. </w:t>
      </w:r>
    </w:p>
    <w:p w14:paraId="550702A0" w14:textId="77777777" w:rsidR="00286DC1" w:rsidRPr="00E47203" w:rsidRDefault="00286DC1" w:rsidP="00E47203">
      <w:pPr>
        <w:pStyle w:val="IDRText"/>
      </w:pPr>
      <w:r w:rsidRPr="00B628FD">
        <w:rPr>
          <w:rStyle w:val="Emphasis"/>
        </w:rPr>
        <w:t>Supervisory Support</w:t>
      </w:r>
      <w:r w:rsidRPr="00B628FD">
        <w:rPr>
          <w:rStyle w:val="Emphasis"/>
        </w:rPr>
        <w:fldChar w:fldCharType="begin"/>
      </w:r>
      <w:r w:rsidRPr="00B628FD">
        <w:rPr>
          <w:rStyle w:val="Emphasis"/>
        </w:rPr>
        <w:instrText xml:space="preserve"> XE “Support" </w:instrText>
      </w:r>
      <w:r w:rsidRPr="00B628FD">
        <w:rPr>
          <w:rStyle w:val="Emphasis"/>
        </w:rPr>
        <w:fldChar w:fldCharType="end"/>
      </w:r>
      <w:r w:rsidRPr="00B628FD">
        <w:rPr>
          <w:rStyle w:val="Emphasis"/>
        </w:rPr>
        <w:t>.</w:t>
      </w:r>
      <w:r w:rsidRPr="00B628FD">
        <w:t xml:space="preserve"> </w:t>
      </w:r>
      <w:r w:rsidRPr="008A4ED6">
        <w:t>The administrator</w:t>
      </w:r>
      <w:r w:rsidRPr="008A4ED6">
        <w:fldChar w:fldCharType="begin"/>
      </w:r>
      <w:r w:rsidRPr="008A4ED6">
        <w:instrText xml:space="preserve"> XE "Administrator" </w:instrText>
      </w:r>
      <w:r w:rsidRPr="008A4ED6">
        <w:fldChar w:fldCharType="end"/>
      </w:r>
      <w:r w:rsidRPr="008A4ED6">
        <w:t xml:space="preserve"> should maintain regular contact with the recruiter in the field to dispel any feelings of isolation the recruiter may experience</w:t>
      </w:r>
      <w:r>
        <w:t xml:space="preserve">. </w:t>
      </w:r>
      <w:r w:rsidRPr="008A4ED6">
        <w:t>Many recruiters work out of their homes, drive their cars for most of the day in rural areas, and knock on the doors of people who may not be at home</w:t>
      </w:r>
      <w:r>
        <w:t xml:space="preserve">. </w:t>
      </w:r>
      <w:r w:rsidRPr="008A4ED6">
        <w:t>Many have no officemates and their administrator may be located hours away</w:t>
      </w:r>
      <w:r>
        <w:t xml:space="preserve">. </w:t>
      </w:r>
      <w:r w:rsidRPr="008A4ED6">
        <w:t>Some describe recruitment as a lonely job</w:t>
      </w:r>
      <w:r>
        <w:t xml:space="preserve">. </w:t>
      </w:r>
      <w:r w:rsidRPr="008A4ED6">
        <w:t>It is important for the recruiter to know that someone is interested in and understands the work</w:t>
      </w:r>
      <w:r>
        <w:t xml:space="preserve">. </w:t>
      </w:r>
      <w:r w:rsidRPr="008A4ED6">
        <w:t>Furthermore, the new recruiter, in particular, needs regular feedback on whether he or she is making correct preliminary child</w:t>
      </w:r>
      <w:r w:rsidRPr="008A4ED6">
        <w:fldChar w:fldCharType="begin"/>
      </w:r>
      <w:r w:rsidRPr="008A4ED6">
        <w:instrText xml:space="preserve"> XE "Child" </w:instrText>
      </w:r>
      <w:r w:rsidRPr="008A4ED6">
        <w:fldChar w:fldCharType="end"/>
      </w:r>
      <w:r w:rsidRPr="008A4ED6">
        <w:t xml:space="preserve"> eligibility</w:t>
      </w:r>
      <w:r w:rsidRPr="008A4ED6">
        <w:fldChar w:fldCharType="begin"/>
      </w:r>
      <w:r w:rsidRPr="008A4ED6">
        <w:instrText xml:space="preserve"> XE "Eligibility" </w:instrText>
      </w:r>
      <w:r w:rsidRPr="008A4ED6">
        <w:fldChar w:fldCharType="end"/>
      </w:r>
      <w:r w:rsidRPr="008A4ED6">
        <w:t xml:space="preserve"> determinations, particularly during the first few months on the job</w:t>
      </w:r>
      <w:r>
        <w:t xml:space="preserve">. </w:t>
      </w:r>
      <w:r w:rsidRPr="008A4ED6">
        <w:t>A Motorola Inc. study showed that new employees were more likely to retain the knowledge and skills they learned during initial training</w:t>
      </w:r>
      <w:r w:rsidRPr="008A4ED6">
        <w:fldChar w:fldCharType="begin"/>
      </w:r>
      <w:r w:rsidRPr="008A4ED6">
        <w:instrText xml:space="preserve"> XE "Training" </w:instrText>
      </w:r>
      <w:r w:rsidRPr="008A4ED6">
        <w:fldChar w:fldCharType="end"/>
      </w:r>
      <w:r w:rsidRPr="008A4ED6">
        <w:t xml:space="preserve"> if managers provided coaching and support</w:t>
      </w:r>
      <w:r w:rsidRPr="008A4ED6">
        <w:fldChar w:fldCharType="begin"/>
      </w:r>
      <w:r w:rsidRPr="008A4ED6">
        <w:instrText xml:space="preserve"> XE "support" </w:instrText>
      </w:r>
      <w:r w:rsidRPr="008A4ED6">
        <w:fldChar w:fldCharType="end"/>
      </w:r>
      <w:r w:rsidRPr="008A4ED6">
        <w:t xml:space="preserve"> as the skills were being applied</w:t>
      </w:r>
      <w:r w:rsidRPr="00E47203" w:rsidDel="00140C6E">
        <w:t xml:space="preserve"> </w:t>
      </w:r>
      <w:r>
        <w:t>(Clemmer, n.d.).</w:t>
      </w:r>
      <w:r w:rsidR="00793905">
        <w:t xml:space="preserve"> </w:t>
      </w:r>
      <w:r w:rsidRPr="008A4ED6">
        <w:t>Therefore, the administrator should continually reinforce the key lessons learned</w:t>
      </w:r>
      <w:r w:rsidRPr="008A4ED6">
        <w:fldChar w:fldCharType="begin"/>
      </w:r>
      <w:r w:rsidRPr="008A4ED6">
        <w:instrText xml:space="preserve"> XE "Lessons learned" </w:instrText>
      </w:r>
      <w:r w:rsidRPr="008A4ED6">
        <w:fldChar w:fldCharType="end"/>
      </w:r>
      <w:r w:rsidRPr="008A4ED6">
        <w:t xml:space="preserve"> in the basic classroom training</w:t>
      </w:r>
      <w:r w:rsidRPr="008A4ED6">
        <w:fldChar w:fldCharType="begin"/>
      </w:r>
      <w:r w:rsidRPr="008A4ED6">
        <w:instrText xml:space="preserve"> XE "Training: Classroom training" </w:instrText>
      </w:r>
      <w:r w:rsidRPr="008A4ED6">
        <w:fldChar w:fldCharType="end"/>
      </w:r>
      <w:r>
        <w:t xml:space="preserve">. </w:t>
      </w:r>
    </w:p>
    <w:p w14:paraId="08FC8C52" w14:textId="77777777" w:rsidR="00286DC1" w:rsidRDefault="00286DC1" w:rsidP="005514ED">
      <w:pPr>
        <w:pStyle w:val="IDRText"/>
      </w:pPr>
      <w:r w:rsidRPr="008A4ED6">
        <w:t>There are a number of ways the recruitment administrator</w:t>
      </w:r>
      <w:r w:rsidRPr="008A4ED6">
        <w:fldChar w:fldCharType="begin"/>
      </w:r>
      <w:r w:rsidRPr="008A4ED6">
        <w:instrText xml:space="preserve"> XE "Administrator" </w:instrText>
      </w:r>
      <w:r w:rsidRPr="008A4ED6">
        <w:fldChar w:fldCharType="end"/>
      </w:r>
      <w:r w:rsidRPr="008A4ED6">
        <w:t xml:space="preserve"> can stay in regular contact with the rec</w:t>
      </w:r>
      <w:r>
        <w:t>ruiter in the field, including w</w:t>
      </w:r>
      <w:r w:rsidRPr="008A4ED6">
        <w:t>eekly phone calls or Skype</w:t>
      </w:r>
      <w:r>
        <w:t xml:space="preserve">, </w:t>
      </w:r>
      <w:r>
        <w:rPr>
          <w:lang w:val="en-US"/>
        </w:rPr>
        <w:t>e</w:t>
      </w:r>
      <w:r w:rsidRPr="008A4ED6">
        <w:t xml:space="preserve">mails (personal </w:t>
      </w:r>
      <w:r>
        <w:t>e</w:t>
      </w:r>
      <w:r w:rsidRPr="008A4ED6">
        <w:t xml:space="preserve">mails, not group </w:t>
      </w:r>
      <w:r>
        <w:t>e</w:t>
      </w:r>
      <w:r w:rsidRPr="008A4ED6">
        <w:t>mails)</w:t>
      </w:r>
      <w:r>
        <w:t>, and f</w:t>
      </w:r>
      <w:r w:rsidRPr="008A4ED6">
        <w:t>ield visits by the administrator</w:t>
      </w:r>
      <w:r w:rsidRPr="008A4ED6">
        <w:fldChar w:fldCharType="begin"/>
      </w:r>
      <w:r w:rsidRPr="008A4ED6">
        <w:instrText xml:space="preserve"> XE "Administrator" </w:instrText>
      </w:r>
      <w:r w:rsidRPr="008A4ED6">
        <w:fldChar w:fldCharType="end"/>
      </w:r>
      <w:r w:rsidRPr="008A4ED6">
        <w:t xml:space="preserve"> or designee</w:t>
      </w:r>
      <w:r>
        <w:t xml:space="preserve"> who</w:t>
      </w:r>
      <w:r w:rsidRPr="008A4ED6">
        <w:t xml:space="preserve"> </w:t>
      </w:r>
      <w:r>
        <w:t>is</w:t>
      </w:r>
      <w:r w:rsidRPr="008A4ED6">
        <w:t xml:space="preserve"> not part of a monitoring</w:t>
      </w:r>
      <w:r w:rsidRPr="008A4ED6">
        <w:fldChar w:fldCharType="begin"/>
      </w:r>
      <w:r w:rsidRPr="008A4ED6">
        <w:instrText xml:space="preserve"> XE "Monitoring" </w:instrText>
      </w:r>
      <w:r w:rsidRPr="008A4ED6">
        <w:fldChar w:fldCharType="end"/>
      </w:r>
      <w:r w:rsidRPr="008A4ED6">
        <w:t xml:space="preserve"> review</w:t>
      </w:r>
      <w:r>
        <w:t>.</w:t>
      </w:r>
    </w:p>
    <w:p w14:paraId="5B9FD13F" w14:textId="77777777" w:rsidR="00286DC1" w:rsidRPr="008A4ED6" w:rsidRDefault="00286DC1" w:rsidP="005514ED">
      <w:pPr>
        <w:pStyle w:val="IDRText"/>
      </w:pPr>
      <w:r w:rsidRPr="008A4ED6">
        <w:t>The administrator</w:t>
      </w:r>
      <w:r w:rsidRPr="008A4ED6">
        <w:fldChar w:fldCharType="begin"/>
      </w:r>
      <w:r w:rsidRPr="008A4ED6">
        <w:instrText xml:space="preserve"> XE "Administrator" </w:instrText>
      </w:r>
      <w:r w:rsidRPr="008A4ED6">
        <w:fldChar w:fldCharType="end"/>
      </w:r>
      <w:r w:rsidRPr="008A4ED6">
        <w:t xml:space="preserve"> should set aside funding in the budget to spend a certain number of hours in the field with recruiters each month</w:t>
      </w:r>
      <w:r>
        <w:t xml:space="preserve">. </w:t>
      </w:r>
      <w:r w:rsidRPr="008A4ED6">
        <w:t>Regular contact not only helps dispel feelings of isolation, but also helps to build a positive rapport between the recruiter and the administrator</w:t>
      </w:r>
      <w:r>
        <w:t xml:space="preserve">. </w:t>
      </w:r>
      <w:r w:rsidRPr="008A4ED6">
        <w:t>This increases the likelihood that the recruiter will contact the administrator when a question, ethical</w:t>
      </w:r>
      <w:r w:rsidRPr="008A4ED6">
        <w:fldChar w:fldCharType="begin"/>
      </w:r>
      <w:r w:rsidRPr="008A4ED6">
        <w:instrText xml:space="preserve"> XE "Ethics" </w:instrText>
      </w:r>
      <w:r w:rsidRPr="008A4ED6">
        <w:fldChar w:fldCharType="end"/>
      </w:r>
      <w:r w:rsidRPr="008A4ED6">
        <w:t xml:space="preserve"> dilemma, or problem arises</w:t>
      </w:r>
      <w:r>
        <w:t xml:space="preserve">. </w:t>
      </w:r>
    </w:p>
    <w:p w14:paraId="1D2B4537" w14:textId="77777777" w:rsidR="00286DC1" w:rsidRPr="008A4ED6" w:rsidRDefault="00286DC1" w:rsidP="005514ED">
      <w:pPr>
        <w:pStyle w:val="IDRText"/>
      </w:pPr>
    </w:p>
    <w:p w14:paraId="200B14F7" w14:textId="77777777" w:rsidR="00286DC1" w:rsidRPr="005D484C" w:rsidRDefault="00286DC1" w:rsidP="005514ED">
      <w:pPr>
        <w:pStyle w:val="IDRText"/>
        <w:rPr>
          <w:lang w:val="en-US"/>
        </w:rPr>
      </w:pPr>
      <w:r w:rsidRPr="008A4ED6">
        <w:lastRenderedPageBreak/>
        <w:t>As part of planning and deploying</w:t>
      </w:r>
      <w:r w:rsidRPr="008A4ED6">
        <w:fldChar w:fldCharType="begin"/>
      </w:r>
      <w:r w:rsidRPr="008A4ED6">
        <w:instrText xml:space="preserve"> XE "Deployment" </w:instrText>
      </w:r>
      <w:r w:rsidRPr="008A4ED6">
        <w:fldChar w:fldCharType="end"/>
      </w:r>
      <w:r w:rsidRPr="008A4ED6">
        <w:t>, the administrator</w:t>
      </w:r>
      <w:r w:rsidRPr="008A4ED6">
        <w:fldChar w:fldCharType="begin"/>
      </w:r>
      <w:r w:rsidRPr="008A4ED6">
        <w:instrText xml:space="preserve"> XE "Administrator" </w:instrText>
      </w:r>
      <w:r w:rsidRPr="008A4ED6">
        <w:fldChar w:fldCharType="end"/>
      </w:r>
      <w:r w:rsidRPr="008A4ED6">
        <w:t xml:space="preserve"> should work with the recruiter to set up a recruitment schedule that uses time wisely</w:t>
      </w:r>
      <w:r w:rsidRPr="008A4ED6">
        <w:fldChar w:fldCharType="begin"/>
      </w:r>
      <w:r w:rsidRPr="008A4ED6">
        <w:instrText xml:space="preserve"> XE "Schedule" </w:instrText>
      </w:r>
      <w:r w:rsidRPr="008A4ED6">
        <w:fldChar w:fldCharType="end"/>
      </w:r>
      <w:r>
        <w:t xml:space="preserve">. </w:t>
      </w:r>
      <w:r w:rsidRPr="008A4ED6">
        <w:t>In particular, the administrator should provide the following support</w:t>
      </w:r>
      <w:r w:rsidRPr="008A4ED6">
        <w:fldChar w:fldCharType="begin"/>
      </w:r>
      <w:r w:rsidRPr="008A4ED6">
        <w:instrText xml:space="preserve"> XE “Support" </w:instrText>
      </w:r>
      <w:r w:rsidRPr="008A4ED6">
        <w:fldChar w:fldCharType="end"/>
      </w:r>
      <w:r w:rsidRPr="008A4ED6">
        <w:fldChar w:fldCharType="begin"/>
      </w:r>
      <w:r w:rsidRPr="008A4ED6">
        <w:instrText xml:space="preserve"> XE "support" </w:instrText>
      </w:r>
      <w:r w:rsidRPr="008A4ED6">
        <w:fldChar w:fldCharType="end"/>
      </w:r>
      <w:r>
        <w:t xml:space="preserve"> to the recruiter:</w:t>
      </w:r>
    </w:p>
    <w:p w14:paraId="6430143B" w14:textId="77777777" w:rsidR="00286DC1" w:rsidRPr="008A4ED6" w:rsidRDefault="00286DC1" w:rsidP="005514ED">
      <w:pPr>
        <w:pStyle w:val="IDRListParagraph"/>
      </w:pPr>
      <w:r>
        <w:t>a</w:t>
      </w:r>
      <w:r w:rsidRPr="008A4ED6">
        <w:t>n ID&amp;R system which supports school</w:t>
      </w:r>
      <w:r>
        <w:t>-</w:t>
      </w:r>
      <w:r w:rsidRPr="008A4ED6">
        <w:t xml:space="preserve"> and </w:t>
      </w:r>
      <w:r>
        <w:t>field-</w:t>
      </w:r>
      <w:r w:rsidRPr="008A4ED6">
        <w:t>based recruiting</w:t>
      </w:r>
      <w:r w:rsidRPr="008A4ED6">
        <w:fldChar w:fldCharType="begin"/>
      </w:r>
      <w:r w:rsidRPr="008A4ED6">
        <w:instrText xml:space="preserve"> XE "Meeting" </w:instrText>
      </w:r>
      <w:r w:rsidRPr="008A4ED6">
        <w:fldChar w:fldCharType="end"/>
      </w:r>
    </w:p>
    <w:p w14:paraId="238506BC" w14:textId="77777777" w:rsidR="00286DC1" w:rsidRPr="008A4ED6" w:rsidRDefault="00286DC1" w:rsidP="005514ED">
      <w:pPr>
        <w:pStyle w:val="IDRListParagraph"/>
      </w:pPr>
      <w:r>
        <w:t>f</w:t>
      </w:r>
      <w:r w:rsidRPr="008A4ED6">
        <w:t>lexible hours to allow for meeting</w:t>
      </w:r>
      <w:r w:rsidRPr="008A4ED6">
        <w:fldChar w:fldCharType="begin"/>
      </w:r>
      <w:r w:rsidRPr="008A4ED6">
        <w:instrText xml:space="preserve"> XE “Meeting" </w:instrText>
      </w:r>
      <w:r w:rsidRPr="008A4ED6">
        <w:fldChar w:fldCharType="end"/>
      </w:r>
      <w:r w:rsidRPr="008A4ED6">
        <w:fldChar w:fldCharType="begin"/>
      </w:r>
      <w:r w:rsidRPr="008A4ED6">
        <w:instrText xml:space="preserve"> XE "meetings" </w:instrText>
      </w:r>
      <w:r w:rsidRPr="008A4ED6">
        <w:fldChar w:fldCharType="end"/>
      </w:r>
      <w:r w:rsidRPr="008A4ED6">
        <w:t xml:space="preserve"> and interviewing</w:t>
      </w:r>
      <w:r w:rsidRPr="008A4ED6">
        <w:fldChar w:fldCharType="begin"/>
      </w:r>
      <w:r w:rsidRPr="008A4ED6">
        <w:instrText xml:space="preserve"> XE "Interview" </w:instrText>
      </w:r>
      <w:r w:rsidRPr="008A4ED6">
        <w:fldChar w:fldCharType="end"/>
      </w:r>
      <w:r w:rsidRPr="008A4ED6">
        <w:t xml:space="preserve"> when families or youth are available or to attend evening meetings</w:t>
      </w:r>
    </w:p>
    <w:p w14:paraId="416011F8" w14:textId="77777777" w:rsidR="00286DC1" w:rsidRPr="008A4ED6" w:rsidRDefault="00286DC1" w:rsidP="005514ED">
      <w:pPr>
        <w:pStyle w:val="IDRListParagraph"/>
      </w:pPr>
      <w:r>
        <w:t>s</w:t>
      </w:r>
      <w:r w:rsidRPr="008A4ED6">
        <w:t>ufficient mileage (consider that recruiters might need to visit</w:t>
      </w:r>
      <w:r w:rsidRPr="008A4ED6">
        <w:fldChar w:fldCharType="begin"/>
      </w:r>
      <w:r w:rsidRPr="008A4ED6">
        <w:instrText xml:space="preserve"> XE "Visit" </w:instrText>
      </w:r>
      <w:r w:rsidRPr="008A4ED6">
        <w:fldChar w:fldCharType="end"/>
      </w:r>
      <w:r w:rsidRPr="008A4ED6">
        <w:t xml:space="preserve"> several families before they find one who is eligible</w:t>
      </w:r>
      <w:r w:rsidRPr="008A4ED6">
        <w:fldChar w:fldCharType="begin"/>
      </w:r>
      <w:r w:rsidRPr="008A4ED6">
        <w:instrText xml:space="preserve"> XE "Eligibility" </w:instrText>
      </w:r>
      <w:r w:rsidRPr="008A4ED6">
        <w:fldChar w:fldCharType="end"/>
      </w:r>
      <w:r w:rsidRPr="008A4ED6">
        <w:t>, and they need enough mileage to visit members of their recruitment network</w:t>
      </w:r>
      <w:r w:rsidRPr="008A4ED6">
        <w:fldChar w:fldCharType="begin"/>
      </w:r>
      <w:r w:rsidRPr="008A4ED6">
        <w:instrText xml:space="preserve"> XE "Recruitment network" </w:instrText>
      </w:r>
      <w:r w:rsidRPr="008A4ED6">
        <w:fldChar w:fldCharType="end"/>
      </w:r>
      <w:r w:rsidRPr="008A4ED6">
        <w:fldChar w:fldCharType="begin"/>
      </w:r>
      <w:r w:rsidRPr="008A4ED6">
        <w:instrText xml:space="preserve"> XE "network" </w:instrText>
      </w:r>
      <w:r w:rsidRPr="008A4ED6">
        <w:fldChar w:fldCharType="end"/>
      </w:r>
      <w:r w:rsidRPr="008A4ED6">
        <w:fldChar w:fldCharType="begin"/>
      </w:r>
      <w:r w:rsidRPr="008A4ED6">
        <w:instrText xml:space="preserve"> XE "Network" </w:instrText>
      </w:r>
      <w:r w:rsidRPr="008A4ED6">
        <w:fldChar w:fldCharType="end"/>
      </w:r>
      <w:r w:rsidRPr="008A4ED6">
        <w:t>)</w:t>
      </w:r>
    </w:p>
    <w:p w14:paraId="1D9E2F5D" w14:textId="77777777" w:rsidR="00286DC1" w:rsidRPr="008A4ED6" w:rsidRDefault="00286DC1" w:rsidP="005514ED">
      <w:pPr>
        <w:pStyle w:val="IDRListParagraph"/>
      </w:pPr>
      <w:r>
        <w:t>t</w:t>
      </w:r>
      <w:r w:rsidRPr="008A4ED6">
        <w:t>ime to survey/canvas</w:t>
      </w:r>
      <w:r>
        <w:t>s</w:t>
      </w:r>
      <w:r w:rsidRPr="008A4ED6">
        <w:t xml:space="preserve"> the area before expecting the recruiter to produce COEs</w:t>
      </w:r>
    </w:p>
    <w:p w14:paraId="588BB536" w14:textId="77777777" w:rsidR="00286DC1" w:rsidRPr="00E47203" w:rsidRDefault="00286DC1" w:rsidP="005514ED">
      <w:pPr>
        <w:pStyle w:val="IDRListParagraph"/>
        <w:spacing w:after="0"/>
      </w:pPr>
      <w:r>
        <w:t>t</w:t>
      </w:r>
      <w:r w:rsidRPr="008A4ED6">
        <w:t>ime for training</w:t>
      </w:r>
      <w:r w:rsidRPr="008A4ED6">
        <w:fldChar w:fldCharType="begin"/>
      </w:r>
      <w:r w:rsidRPr="008A4ED6">
        <w:instrText xml:space="preserve"> XE "Training" </w:instrText>
      </w:r>
      <w:r w:rsidRPr="008A4ED6">
        <w:fldChar w:fldCharType="end"/>
      </w:r>
      <w:r w:rsidRPr="008A4ED6">
        <w:t xml:space="preserve"> or professional development</w:t>
      </w:r>
      <w:r w:rsidRPr="008A4ED6">
        <w:fldChar w:fldCharType="begin"/>
      </w:r>
      <w:r w:rsidRPr="008A4ED6">
        <w:instrText xml:space="preserve"> XE "Professional development" </w:instrText>
      </w:r>
      <w:r w:rsidRPr="008A4ED6">
        <w:fldChar w:fldCharType="end"/>
      </w:r>
    </w:p>
    <w:p w14:paraId="02B3BBD4" w14:textId="77777777" w:rsidR="00286DC1" w:rsidRPr="008A4ED6" w:rsidRDefault="00286DC1" w:rsidP="005514ED">
      <w:pPr>
        <w:pStyle w:val="IDRText"/>
      </w:pPr>
      <w:r w:rsidRPr="008A4ED6">
        <w:t>For accountability purposes, the administrator</w:t>
      </w:r>
      <w:r w:rsidRPr="008A4ED6">
        <w:fldChar w:fldCharType="begin"/>
      </w:r>
      <w:r w:rsidRPr="008A4ED6">
        <w:instrText xml:space="preserve"> XE "Administrator" </w:instrText>
      </w:r>
      <w:r w:rsidRPr="008A4ED6">
        <w:fldChar w:fldCharType="end"/>
      </w:r>
      <w:r w:rsidRPr="008A4ED6">
        <w:t xml:space="preserve"> may ask the recruiter to complete an activity log to account for the recruiter’s time</w:t>
      </w:r>
      <w:r>
        <w:t xml:space="preserve">. </w:t>
      </w:r>
    </w:p>
    <w:p w14:paraId="44395403" w14:textId="77777777" w:rsidR="00286DC1" w:rsidRPr="008A4ED6" w:rsidRDefault="00286DC1" w:rsidP="005514ED">
      <w:pPr>
        <w:pStyle w:val="IDRText"/>
      </w:pPr>
      <w:r w:rsidRPr="00943E53">
        <w:rPr>
          <w:rStyle w:val="IDRSub-section"/>
        </w:rPr>
        <w:t xml:space="preserve">Performance Assessments. </w:t>
      </w:r>
      <w:r w:rsidRPr="008A4ED6">
        <w:t>The administrator</w:t>
      </w:r>
      <w:r w:rsidRPr="008A4ED6">
        <w:fldChar w:fldCharType="begin"/>
      </w:r>
      <w:r w:rsidRPr="008A4ED6">
        <w:instrText xml:space="preserve"> XE "Administrator" </w:instrText>
      </w:r>
      <w:r w:rsidRPr="008A4ED6">
        <w:fldChar w:fldCharType="end"/>
      </w:r>
      <w:r w:rsidRPr="008A4ED6">
        <w:t xml:space="preserve"> should regularly observe and provide feedback to the recruiter</w:t>
      </w:r>
      <w:r>
        <w:t xml:space="preserve">. </w:t>
      </w:r>
      <w:r w:rsidRPr="008A4ED6">
        <w:t>New recruiter</w:t>
      </w:r>
      <w:r w:rsidRPr="008A4ED6">
        <w:fldChar w:fldCharType="begin"/>
      </w:r>
      <w:r w:rsidRPr="008A4ED6">
        <w:instrText xml:space="preserve"> XE "New recruiter" </w:instrText>
      </w:r>
      <w:r w:rsidRPr="008A4ED6">
        <w:fldChar w:fldCharType="end"/>
      </w:r>
      <w:r w:rsidRPr="008A4ED6">
        <w:t xml:space="preserve">s, in particular, </w:t>
      </w:r>
      <w:r>
        <w:t xml:space="preserve">want to do a good job and </w:t>
      </w:r>
      <w:r w:rsidRPr="008A4ED6">
        <w:t>want to understand what the administrator expects of them</w:t>
      </w:r>
      <w:r>
        <w:t xml:space="preserve">. </w:t>
      </w:r>
      <w:r w:rsidRPr="008A4ED6">
        <w:t>Observing the recruiter helps the administrator understand how the recruiter approaches interviewing</w:t>
      </w:r>
      <w:r w:rsidRPr="008A4ED6">
        <w:fldChar w:fldCharType="begin"/>
      </w:r>
      <w:r w:rsidRPr="008A4ED6">
        <w:instrText xml:space="preserve"> XE "Interview" </w:instrText>
      </w:r>
      <w:r w:rsidRPr="008A4ED6">
        <w:fldChar w:fldCharType="end"/>
      </w:r>
      <w:r w:rsidRPr="008A4ED6">
        <w:t xml:space="preserve"> migra</w:t>
      </w:r>
      <w:r>
        <w:t>tory</w:t>
      </w:r>
      <w:r w:rsidRPr="008A4ED6">
        <w:t xml:space="preserve"> families and youth and whether it is likely that the recruiter is making correct eligibility</w:t>
      </w:r>
      <w:r w:rsidRPr="008A4ED6">
        <w:fldChar w:fldCharType="begin"/>
      </w:r>
      <w:r w:rsidRPr="008A4ED6">
        <w:instrText xml:space="preserve"> XE "Eligibility" </w:instrText>
      </w:r>
      <w:r w:rsidRPr="008A4ED6">
        <w:fldChar w:fldCharType="end"/>
      </w:r>
      <w:r w:rsidRPr="008A4ED6">
        <w:t xml:space="preserve"> determinations</w:t>
      </w:r>
      <w:r>
        <w:t xml:space="preserve">. </w:t>
      </w:r>
      <w:r w:rsidRPr="008A4ED6">
        <w:t>Observing the new recruiter during the early stages of the work is particularly important so that problems can be corrected early on before they become habits</w:t>
      </w:r>
      <w:r>
        <w:t xml:space="preserve">. </w:t>
      </w:r>
      <w:r w:rsidRPr="008A4ED6">
        <w:t>Providing specific examples of employee behavior makes both praise and constructive feedback more effective</w:t>
      </w:r>
      <w:r>
        <w:t xml:space="preserve">. </w:t>
      </w:r>
    </w:p>
    <w:p w14:paraId="6658C012" w14:textId="77777777" w:rsidR="00286DC1" w:rsidRPr="00E47203" w:rsidRDefault="00286DC1" w:rsidP="00E47203">
      <w:pPr>
        <w:pStyle w:val="IDRText"/>
      </w:pPr>
      <w:r w:rsidRPr="008A4ED6">
        <w:t>Performance assessment</w:t>
      </w:r>
      <w:r w:rsidRPr="008A4ED6">
        <w:fldChar w:fldCharType="begin"/>
      </w:r>
      <w:r w:rsidRPr="008A4ED6">
        <w:instrText xml:space="preserve"> XE "Evaluation: performance assessments" </w:instrText>
      </w:r>
      <w:r w:rsidRPr="008A4ED6">
        <w:fldChar w:fldCharType="end"/>
      </w:r>
      <w:r w:rsidRPr="008A4ED6">
        <w:t>s also offer the administrator</w:t>
      </w:r>
      <w:r w:rsidRPr="008A4ED6">
        <w:fldChar w:fldCharType="begin"/>
      </w:r>
      <w:r w:rsidRPr="008A4ED6">
        <w:instrText xml:space="preserve"> XE "Administrator" </w:instrText>
      </w:r>
      <w:r w:rsidRPr="008A4ED6">
        <w:fldChar w:fldCharType="end"/>
      </w:r>
      <w:r w:rsidRPr="008A4ED6">
        <w:t xml:space="preserve"> a chance to see whether the new recruiter, who is looking at the state</w:t>
      </w:r>
      <w:r w:rsidRPr="008A4ED6">
        <w:fldChar w:fldCharType="begin"/>
      </w:r>
      <w:r w:rsidRPr="008A4ED6">
        <w:instrText xml:space="preserve"> XE "State" </w:instrText>
      </w:r>
      <w:r w:rsidRPr="008A4ED6">
        <w:fldChar w:fldCharType="end"/>
      </w:r>
      <w:r w:rsidRPr="008A4ED6">
        <w:t xml:space="preserve"> and local</w:t>
      </w:r>
      <w:r w:rsidRPr="008A4ED6">
        <w:fldChar w:fldCharType="begin"/>
      </w:r>
      <w:r w:rsidRPr="008A4ED6">
        <w:instrText xml:space="preserve"> XE "Local" </w:instrText>
      </w:r>
      <w:r w:rsidRPr="008A4ED6">
        <w:fldChar w:fldCharType="end"/>
      </w:r>
      <w:r w:rsidRPr="008A4ED6">
        <w:t xml:space="preserve"> ID&amp;R</w:t>
      </w:r>
      <w:r w:rsidRPr="008A4ED6">
        <w:fldChar w:fldCharType="begin"/>
      </w:r>
      <w:r w:rsidRPr="008A4ED6">
        <w:instrText xml:space="preserve"> XE "Identification and Recruitment" </w:instrText>
      </w:r>
      <w:r w:rsidRPr="008A4ED6">
        <w:fldChar w:fldCharType="end"/>
      </w:r>
      <w:r w:rsidRPr="008A4ED6">
        <w:t xml:space="preserve"> systems with “fresh eyes,” has suggestions for improving ID&amp;R efforts</w:t>
      </w:r>
      <w:r>
        <w:t xml:space="preserve">. </w:t>
      </w:r>
      <w:r w:rsidRPr="008A4ED6">
        <w:t>Furthermore, assessment meetings</w:t>
      </w:r>
      <w:r w:rsidRPr="008A4ED6">
        <w:fldChar w:fldCharType="begin"/>
      </w:r>
      <w:r w:rsidRPr="008A4ED6">
        <w:instrText xml:space="preserve"> XE "Meeting" </w:instrText>
      </w:r>
      <w:r w:rsidRPr="008A4ED6">
        <w:fldChar w:fldCharType="end"/>
      </w:r>
      <w:r w:rsidRPr="008A4ED6">
        <w:t xml:space="preserve"> provide an opportunity to identify the recruiter’s training</w:t>
      </w:r>
      <w:r w:rsidRPr="008A4ED6">
        <w:fldChar w:fldCharType="begin"/>
      </w:r>
      <w:r w:rsidRPr="008A4ED6">
        <w:instrText xml:space="preserve"> XE "Training" </w:instrText>
      </w:r>
      <w:r w:rsidRPr="008A4ED6">
        <w:fldChar w:fldCharType="end"/>
      </w:r>
      <w:r w:rsidRPr="008A4ED6">
        <w:t xml:space="preserve"> and development needs to increase the recruiter’s productivity</w:t>
      </w:r>
      <w:r>
        <w:t xml:space="preserve">. </w:t>
      </w:r>
      <w:r w:rsidRPr="008A4ED6">
        <w:t>The recruiter should be encouraged to conduct self-evaluations by talking with migra</w:t>
      </w:r>
      <w:r>
        <w:t>tory</w:t>
      </w:r>
      <w:r w:rsidRPr="008A4ED6">
        <w:t xml:space="preserve"> families, school</w:t>
      </w:r>
      <w:r w:rsidRPr="008A4ED6">
        <w:fldChar w:fldCharType="begin"/>
      </w:r>
      <w:r w:rsidRPr="008A4ED6">
        <w:instrText xml:space="preserve"> XE "School" </w:instrText>
      </w:r>
      <w:r w:rsidRPr="008A4ED6">
        <w:fldChar w:fldCharType="end"/>
      </w:r>
      <w:r w:rsidRPr="008A4ED6">
        <w:t xml:space="preserve"> officials, agricultural employers</w:t>
      </w:r>
      <w:r>
        <w:rPr>
          <w:lang w:val="en-US"/>
        </w:rPr>
        <w:t>,</w:t>
      </w:r>
      <w:r w:rsidRPr="008A4ED6">
        <w:t xml:space="preserve"> and members of the recruiter’s network</w:t>
      </w:r>
      <w:r w:rsidRPr="008A4ED6">
        <w:fldChar w:fldCharType="begin"/>
      </w:r>
      <w:r w:rsidRPr="008A4ED6">
        <w:instrText xml:space="preserve"> XE “Network" </w:instrText>
      </w:r>
      <w:r w:rsidRPr="008A4ED6">
        <w:fldChar w:fldCharType="end"/>
      </w:r>
      <w:r w:rsidRPr="008A4ED6">
        <w:fldChar w:fldCharType="begin"/>
      </w:r>
      <w:r w:rsidRPr="008A4ED6">
        <w:instrText xml:space="preserve"> XE "network" </w:instrText>
      </w:r>
      <w:r w:rsidRPr="008A4ED6">
        <w:fldChar w:fldCharType="end"/>
      </w:r>
      <w:r w:rsidRPr="008A4ED6">
        <w:t xml:space="preserve"> to get ideas on how to be more effective.</w:t>
      </w:r>
    </w:p>
    <w:p w14:paraId="75CD603B" w14:textId="77777777" w:rsidR="00286DC1" w:rsidRPr="00F158D0" w:rsidRDefault="00286DC1" w:rsidP="00CC1821">
      <w:pPr>
        <w:pStyle w:val="OMEHeading2"/>
      </w:pPr>
      <w:bookmarkStart w:id="21" w:name="_Toc334607994"/>
      <w:bookmarkStart w:id="22" w:name="_Toc334799962"/>
      <w:bookmarkStart w:id="23" w:name="_Toc524948369"/>
      <w:r w:rsidRPr="00F158D0">
        <w:t>Reviewing the COE</w:t>
      </w:r>
      <w:bookmarkEnd w:id="21"/>
      <w:bookmarkEnd w:id="22"/>
      <w:bookmarkEnd w:id="23"/>
      <w:r w:rsidRPr="00F158D0">
        <w:fldChar w:fldCharType="begin"/>
      </w:r>
      <w:r w:rsidRPr="00F158D0">
        <w:instrText xml:space="preserve"> XE "Certificate of Eligibility" </w:instrText>
      </w:r>
      <w:r w:rsidRPr="00F158D0">
        <w:fldChar w:fldCharType="end"/>
      </w:r>
      <w:r w:rsidRPr="00F158D0">
        <w:t xml:space="preserve">  </w:t>
      </w:r>
    </w:p>
    <w:p w14:paraId="62F1B4A3" w14:textId="77777777" w:rsidR="00286DC1" w:rsidRPr="00E47203" w:rsidRDefault="00286DC1" w:rsidP="00E47203">
      <w:pPr>
        <w:pStyle w:val="IDRCallout"/>
      </w:pPr>
      <w:r w:rsidRPr="005625D3">
        <w:t>We have a COE</w:t>
      </w:r>
      <w:r w:rsidRPr="005625D3">
        <w:fldChar w:fldCharType="begin"/>
      </w:r>
      <w:r w:rsidRPr="005625D3">
        <w:instrText xml:space="preserve"> XE "Certificate of Eligibility" </w:instrText>
      </w:r>
      <w:r w:rsidRPr="005625D3">
        <w:fldChar w:fldCharType="end"/>
      </w:r>
      <w:r w:rsidRPr="005625D3">
        <w:t xml:space="preserve"> review and approval team</w:t>
      </w:r>
      <w:r>
        <w:t xml:space="preserve">. </w:t>
      </w:r>
      <w:r w:rsidRPr="005625D3">
        <w:t>They look at the COEs that have been returned and develop a report on recurring problems that can be addressed in training.</w:t>
      </w:r>
    </w:p>
    <w:p w14:paraId="6DABBF22" w14:textId="77777777" w:rsidR="00286DC1" w:rsidRPr="00E47203" w:rsidRDefault="00286DC1" w:rsidP="005514ED">
      <w:pPr>
        <w:pStyle w:val="IDRText"/>
      </w:pPr>
      <w:r w:rsidRPr="008A4ED6">
        <w:t xml:space="preserve">34 CFR </w:t>
      </w:r>
      <w:r w:rsidRPr="004E0975">
        <w:t>§</w:t>
      </w:r>
      <w:r>
        <w:t xml:space="preserve"> </w:t>
      </w:r>
      <w:r w:rsidRPr="008A4ED6">
        <w:t>200.89(d) of the</w:t>
      </w:r>
      <w:r w:rsidRPr="00E47203">
        <w:t xml:space="preserve"> </w:t>
      </w:r>
      <w:r w:rsidRPr="00092F6D">
        <w:rPr>
          <w:lang w:val="en-US"/>
        </w:rPr>
        <w:t>MEP</w:t>
      </w:r>
      <w:r w:rsidRPr="008A4ED6">
        <w:t xml:space="preserve"> regulations </w:t>
      </w:r>
      <w:r w:rsidRPr="00092F6D">
        <w:rPr>
          <w:lang w:val="en-US"/>
        </w:rPr>
        <w:t>provides</w:t>
      </w:r>
      <w:r>
        <w:rPr>
          <w:lang w:val="en-US"/>
        </w:rPr>
        <w:t xml:space="preserve"> </w:t>
      </w:r>
      <w:r>
        <w:t>that</w:t>
      </w:r>
      <w:r w:rsidRPr="008A4ED6">
        <w:t xml:space="preserve"> an SEA</w:t>
      </w:r>
      <w:r>
        <w:t>’</w:t>
      </w:r>
      <w:r w:rsidRPr="008A4ED6">
        <w:t xml:space="preserve">s system must have an examination by qualified individuals at the SEA or </w:t>
      </w:r>
      <w:r w:rsidRPr="00092F6D">
        <w:rPr>
          <w:lang w:val="en-US"/>
        </w:rPr>
        <w:t>LOA</w:t>
      </w:r>
      <w:r>
        <w:rPr>
          <w:lang w:val="en-US"/>
        </w:rPr>
        <w:t xml:space="preserve"> </w:t>
      </w:r>
      <w:r w:rsidRPr="008A4ED6">
        <w:t xml:space="preserve">level of each COE to verify that the written documentation is sufficient and that, based on the recorded data, the child is eligible for </w:t>
      </w:r>
      <w:r>
        <w:rPr>
          <w:lang w:val="en-US"/>
        </w:rPr>
        <w:br/>
      </w:r>
      <w:r w:rsidRPr="008A4ED6">
        <w:t>MEP services</w:t>
      </w:r>
      <w:r>
        <w:t>.</w:t>
      </w:r>
    </w:p>
    <w:p w14:paraId="70D06719" w14:textId="77777777" w:rsidR="00286DC1" w:rsidRPr="008A4ED6" w:rsidRDefault="00286DC1" w:rsidP="005514ED">
      <w:pPr>
        <w:pStyle w:val="IDRText"/>
        <w:rPr>
          <w:snapToGrid w:val="0"/>
        </w:rPr>
      </w:pPr>
      <w:r w:rsidRPr="008A4ED6">
        <w:lastRenderedPageBreak/>
        <w:tab/>
      </w:r>
      <w:r w:rsidRPr="008A4ED6">
        <w:tab/>
      </w:r>
      <w:r w:rsidRPr="008A4ED6">
        <w:tab/>
      </w:r>
      <w:r w:rsidRPr="008A4ED6">
        <w:fldChar w:fldCharType="begin"/>
      </w:r>
      <w:r w:rsidRPr="008A4ED6">
        <w:instrText xml:space="preserve"> XE "Training" </w:instrText>
      </w:r>
      <w:r w:rsidRPr="008A4ED6">
        <w:fldChar w:fldCharType="end"/>
      </w:r>
    </w:p>
    <w:p w14:paraId="06100B91" w14:textId="77777777" w:rsidR="00286DC1" w:rsidRPr="005D484C" w:rsidRDefault="00286DC1" w:rsidP="005514ED">
      <w:pPr>
        <w:pStyle w:val="IDRText"/>
        <w:rPr>
          <w:snapToGrid w:val="0"/>
          <w:lang w:val="en-US"/>
        </w:rPr>
      </w:pPr>
      <w:r w:rsidRPr="008A4ED6">
        <w:rPr>
          <w:snapToGrid w:val="0"/>
        </w:rPr>
        <w:t xml:space="preserve">Reviewing the COE prior to processing is a required early step a </w:t>
      </w:r>
      <w:r w:rsidRPr="00943E53">
        <w:t>s</w:t>
      </w:r>
      <w:r w:rsidRPr="008A4ED6">
        <w:rPr>
          <w:snapToGrid w:val="0"/>
        </w:rPr>
        <w:t>tate</w:t>
      </w:r>
      <w:r w:rsidRPr="008A4ED6">
        <w:rPr>
          <w:snapToGrid w:val="0"/>
        </w:rPr>
        <w:fldChar w:fldCharType="begin"/>
      </w:r>
      <w:r w:rsidRPr="008A4ED6">
        <w:rPr>
          <w:snapToGrid w:val="0"/>
        </w:rPr>
        <w:instrText xml:space="preserve"> XE "</w:instrText>
      </w:r>
      <w:r w:rsidRPr="008A4ED6">
        <w:instrText>State"</w:instrText>
      </w:r>
      <w:r w:rsidRPr="008A4ED6">
        <w:rPr>
          <w:snapToGrid w:val="0"/>
        </w:rPr>
        <w:instrText xml:space="preserve"> </w:instrText>
      </w:r>
      <w:r w:rsidRPr="008A4ED6">
        <w:rPr>
          <w:snapToGrid w:val="0"/>
        </w:rPr>
        <w:fldChar w:fldCharType="end"/>
      </w:r>
      <w:r w:rsidRPr="008A4ED6">
        <w:rPr>
          <w:snapToGrid w:val="0"/>
        </w:rPr>
        <w:t xml:space="preserve"> takes to test the validity of eligibility</w:t>
      </w:r>
      <w:r w:rsidRPr="008A4ED6">
        <w:rPr>
          <w:snapToGrid w:val="0"/>
        </w:rPr>
        <w:fldChar w:fldCharType="begin"/>
      </w:r>
      <w:r w:rsidRPr="008A4ED6">
        <w:rPr>
          <w:snapToGrid w:val="0"/>
        </w:rPr>
        <w:instrText xml:space="preserve"> XE "</w:instrText>
      </w:r>
      <w:r w:rsidRPr="008A4ED6">
        <w:instrText>Eligibility"</w:instrText>
      </w:r>
      <w:r w:rsidRPr="008A4ED6">
        <w:rPr>
          <w:snapToGrid w:val="0"/>
        </w:rPr>
        <w:instrText xml:space="preserve"> </w:instrText>
      </w:r>
      <w:r w:rsidRPr="008A4ED6">
        <w:rPr>
          <w:snapToGrid w:val="0"/>
        </w:rPr>
        <w:fldChar w:fldCharType="end"/>
      </w:r>
      <w:r w:rsidRPr="008A4ED6">
        <w:rPr>
          <w:snapToGrid w:val="0"/>
        </w:rPr>
        <w:t xml:space="preserve"> determinations</w:t>
      </w:r>
      <w:r>
        <w:rPr>
          <w:snapToGrid w:val="0"/>
        </w:rPr>
        <w:t xml:space="preserve">. </w:t>
      </w:r>
      <w:r w:rsidRPr="008A4ED6">
        <w:rPr>
          <w:snapToGrid w:val="0"/>
        </w:rPr>
        <w:t>For many administrators, a primary component of the COE review is reading and reviewing the supplemental interview form along with the more formal COE</w:t>
      </w:r>
      <w:r>
        <w:rPr>
          <w:snapToGrid w:val="0"/>
        </w:rPr>
        <w:t xml:space="preserve">. </w:t>
      </w:r>
      <w:r w:rsidRPr="008A4ED6">
        <w:t>The administrator</w:t>
      </w:r>
      <w:r w:rsidRPr="008A4ED6">
        <w:fldChar w:fldCharType="begin"/>
      </w:r>
      <w:r w:rsidRPr="008A4ED6">
        <w:instrText xml:space="preserve"> XE "Administrator" </w:instrText>
      </w:r>
      <w:r w:rsidRPr="008A4ED6">
        <w:fldChar w:fldCharType="end"/>
      </w:r>
      <w:r w:rsidRPr="008A4ED6">
        <w:t>, peer</w:t>
      </w:r>
      <w:r>
        <w:t>,</w:t>
      </w:r>
      <w:r w:rsidRPr="008A4ED6">
        <w:t xml:space="preserve"> or other designated reviewer should verify that the eligibility data recorded on </w:t>
      </w:r>
      <w:r>
        <w:rPr>
          <w:lang w:val="en-US"/>
        </w:rPr>
        <w:br/>
      </w:r>
      <w:r w:rsidRPr="008A4ED6">
        <w:t>the COE is consistent with the supplemental interview form and adequate to document the child</w:t>
      </w:r>
      <w:r w:rsidRPr="008A4ED6">
        <w:fldChar w:fldCharType="begin"/>
      </w:r>
      <w:r w:rsidRPr="008A4ED6">
        <w:instrText xml:space="preserve"> XE "Child" </w:instrText>
      </w:r>
      <w:r w:rsidRPr="008A4ED6">
        <w:fldChar w:fldCharType="end"/>
      </w:r>
      <w:r w:rsidRPr="008A4ED6">
        <w:t xml:space="preserve"> or youth</w:t>
      </w:r>
      <w:r w:rsidRPr="008A4ED6">
        <w:fldChar w:fldCharType="begin"/>
      </w:r>
      <w:r w:rsidRPr="008A4ED6">
        <w:instrText xml:space="preserve"> XE "Youth" </w:instrText>
      </w:r>
      <w:r w:rsidRPr="008A4ED6">
        <w:fldChar w:fldCharType="end"/>
      </w:r>
      <w:r w:rsidRPr="008A4ED6">
        <w:t>’s eligibility for the MEP</w:t>
      </w:r>
      <w:r w:rsidRPr="008A4ED6">
        <w:fldChar w:fldCharType="begin"/>
      </w:r>
      <w:r w:rsidRPr="008A4ED6">
        <w:instrText xml:space="preserve"> XE "MEP" </w:instrText>
      </w:r>
      <w:r w:rsidRPr="008A4ED6">
        <w:fldChar w:fldCharType="end"/>
      </w:r>
      <w:r w:rsidRPr="008A4ED6">
        <w:fldChar w:fldCharType="begin"/>
      </w:r>
      <w:r w:rsidRPr="008A4ED6">
        <w:instrText xml:space="preserve"> XE "Migrant Education Program" </w:instrText>
      </w:r>
      <w:r w:rsidRPr="008A4ED6">
        <w:fldChar w:fldCharType="end"/>
      </w:r>
      <w:r>
        <w:t xml:space="preserve">. </w:t>
      </w:r>
      <w:r w:rsidRPr="008A4ED6">
        <w:t>Incomplete or otherwise questionable COEs should be returned to the recruiter for correction, further explanation, better documentation</w:t>
      </w:r>
      <w:r>
        <w:rPr>
          <w:lang w:val="en-US"/>
        </w:rPr>
        <w:t>,</w:t>
      </w:r>
      <w:r w:rsidRPr="008A4ED6">
        <w:t xml:space="preserve"> and/or verification</w:t>
      </w:r>
      <w:r>
        <w:t xml:space="preserve">. </w:t>
      </w:r>
      <w:r w:rsidRPr="008A4ED6">
        <w:rPr>
          <w:snapToGrid w:val="0"/>
        </w:rPr>
        <w:t xml:space="preserve">The MEP regulations require </w:t>
      </w:r>
      <w:r w:rsidRPr="00092F6D">
        <w:rPr>
          <w:snapToGrid w:val="0"/>
          <w:lang w:val="en-US"/>
        </w:rPr>
        <w:t>SEA</w:t>
      </w:r>
      <w:r w:rsidRPr="008A4ED6">
        <w:rPr>
          <w:snapToGrid w:val="0"/>
        </w:rPr>
        <w:t xml:space="preserve">s to have a review process in place that examines the validity of the COE by having all completed COE forms reviewed by at least one additional person before the information is entered into the </w:t>
      </w:r>
      <w:r>
        <w:rPr>
          <w:snapToGrid w:val="0"/>
          <w:lang w:val="en-US"/>
        </w:rPr>
        <w:t>S</w:t>
      </w:r>
      <w:proofErr w:type="spellStart"/>
      <w:r w:rsidRPr="008A4ED6">
        <w:rPr>
          <w:snapToGrid w:val="0"/>
        </w:rPr>
        <w:t>tate’s</w:t>
      </w:r>
      <w:proofErr w:type="spellEnd"/>
      <w:r w:rsidRPr="008A4ED6">
        <w:rPr>
          <w:snapToGrid w:val="0"/>
        </w:rPr>
        <w:t xml:space="preserve"> migra</w:t>
      </w:r>
      <w:r>
        <w:rPr>
          <w:snapToGrid w:val="0"/>
        </w:rPr>
        <w:t>tory</w:t>
      </w:r>
      <w:r w:rsidRPr="008A4ED6">
        <w:rPr>
          <w:snapToGrid w:val="0"/>
        </w:rPr>
        <w:t xml:space="preserve"> </w:t>
      </w:r>
      <w:r>
        <w:rPr>
          <w:snapToGrid w:val="0"/>
        </w:rPr>
        <w:t xml:space="preserve">student </w:t>
      </w:r>
      <w:r w:rsidRPr="008A4ED6">
        <w:rPr>
          <w:snapToGrid w:val="0"/>
        </w:rPr>
        <w:t>database</w:t>
      </w:r>
      <w:r>
        <w:rPr>
          <w:snapToGrid w:val="0"/>
        </w:rPr>
        <w:t xml:space="preserve">. </w:t>
      </w:r>
      <w:r w:rsidRPr="008A4ED6">
        <w:rPr>
          <w:snapToGrid w:val="0"/>
        </w:rPr>
        <w:t>Some of the steps that a COE review may cov</w:t>
      </w:r>
      <w:r>
        <w:rPr>
          <w:snapToGrid w:val="0"/>
        </w:rPr>
        <w:t>er at different levels include:</w:t>
      </w:r>
    </w:p>
    <w:p w14:paraId="3098794B" w14:textId="77777777" w:rsidR="00286DC1" w:rsidRPr="008A4ED6" w:rsidRDefault="00286DC1" w:rsidP="005514ED">
      <w:pPr>
        <w:pStyle w:val="IDRListParagraph"/>
      </w:pPr>
      <w:r w:rsidRPr="008A4ED6">
        <w:t>The recruiter reviews the COE</w:t>
      </w:r>
      <w:r w:rsidRPr="008A4ED6">
        <w:fldChar w:fldCharType="begin"/>
      </w:r>
      <w:r w:rsidRPr="008A4ED6">
        <w:instrText xml:space="preserve"> XE "Certificate of Eligibility" </w:instrText>
      </w:r>
      <w:r w:rsidRPr="008A4ED6">
        <w:fldChar w:fldCharType="end"/>
      </w:r>
      <w:r w:rsidRPr="008A4ED6">
        <w:t xml:space="preserve"> with the parent</w:t>
      </w:r>
      <w:r w:rsidRPr="008A4ED6">
        <w:fldChar w:fldCharType="begin"/>
      </w:r>
      <w:r w:rsidRPr="008A4ED6">
        <w:instrText xml:space="preserve"> XE "Parent" </w:instrText>
      </w:r>
      <w:r w:rsidRPr="008A4ED6">
        <w:fldChar w:fldCharType="end"/>
      </w:r>
      <w:r w:rsidRPr="008A4ED6">
        <w:t xml:space="preserve"> or other interviewee at the time of the interview</w:t>
      </w:r>
      <w:r w:rsidRPr="008A4ED6">
        <w:fldChar w:fldCharType="begin"/>
      </w:r>
      <w:r w:rsidRPr="008A4ED6">
        <w:instrText xml:space="preserve"> XE "Interview" </w:instrText>
      </w:r>
      <w:r w:rsidRPr="008A4ED6">
        <w:fldChar w:fldCharType="end"/>
      </w:r>
      <w:r w:rsidRPr="008A4ED6">
        <w:t xml:space="preserve"> to make sure that the information recorded on the COE is correct.</w:t>
      </w:r>
    </w:p>
    <w:p w14:paraId="6471EDE3" w14:textId="77777777" w:rsidR="00286DC1" w:rsidRPr="008A4ED6" w:rsidRDefault="00286DC1" w:rsidP="005514ED">
      <w:pPr>
        <w:pStyle w:val="IDRListParagraph"/>
      </w:pPr>
      <w:r w:rsidRPr="008A4ED6">
        <w:t>A trained administrator</w:t>
      </w:r>
      <w:r w:rsidRPr="008A4ED6">
        <w:fldChar w:fldCharType="begin"/>
      </w:r>
      <w:r w:rsidRPr="008A4ED6">
        <w:instrText xml:space="preserve"> XE "Administrator" </w:instrText>
      </w:r>
      <w:r w:rsidRPr="008A4ED6">
        <w:fldChar w:fldCharType="end"/>
      </w:r>
      <w:r w:rsidRPr="008A4ED6">
        <w:t>, peer reviewer</w:t>
      </w:r>
      <w:r>
        <w:t>,</w:t>
      </w:r>
      <w:r w:rsidRPr="008A4ED6">
        <w:t xml:space="preserve"> or other trained staff member checks the COE</w:t>
      </w:r>
      <w:r w:rsidRPr="008A4ED6">
        <w:fldChar w:fldCharType="begin"/>
      </w:r>
      <w:r w:rsidRPr="008A4ED6">
        <w:instrText xml:space="preserve"> XE "Certificate of Eligibility" </w:instrText>
      </w:r>
      <w:r w:rsidRPr="008A4ED6">
        <w:fldChar w:fldCharType="end"/>
      </w:r>
      <w:r w:rsidRPr="008A4ED6">
        <w:t xml:space="preserve"> before the data is entered into the migra</w:t>
      </w:r>
      <w:r>
        <w:t>tory student</w:t>
      </w:r>
      <w:r w:rsidRPr="008A4ED6">
        <w:t xml:space="preserve"> database (some </w:t>
      </w:r>
      <w:r w:rsidRPr="00943E53">
        <w:t>s</w:t>
      </w:r>
      <w:r w:rsidRPr="008A4ED6">
        <w:t>tates require both the recruiter and the administrator to be trained and certified by the SEA</w:t>
      </w:r>
      <w:r w:rsidRPr="008A4ED6">
        <w:fldChar w:fldCharType="begin"/>
      </w:r>
      <w:r w:rsidRPr="008A4ED6">
        <w:instrText xml:space="preserve"> XE "State Education Agency" </w:instrText>
      </w:r>
      <w:r w:rsidRPr="008A4ED6">
        <w:fldChar w:fldCharType="end"/>
      </w:r>
      <w:r w:rsidRPr="008A4ED6">
        <w:t xml:space="preserve"> annually)</w:t>
      </w:r>
      <w:r>
        <w:t xml:space="preserve">. </w:t>
      </w:r>
      <w:r w:rsidRPr="008A4ED6">
        <w:t>The reviewer often finds errors related to dates (</w:t>
      </w:r>
      <w:r>
        <w:t>e.g.,</w:t>
      </w:r>
      <w:r w:rsidRPr="008A4ED6">
        <w:t xml:space="preserve"> transposed numbers), incomplete sections, and eligibility</w:t>
      </w:r>
      <w:r w:rsidRPr="008A4ED6">
        <w:fldChar w:fldCharType="begin"/>
      </w:r>
      <w:r w:rsidRPr="008A4ED6">
        <w:instrText xml:space="preserve"> XE "Eligibility" </w:instrText>
      </w:r>
      <w:r w:rsidRPr="008A4ED6">
        <w:fldChar w:fldCharType="end"/>
      </w:r>
      <w:r w:rsidRPr="008A4ED6">
        <w:t xml:space="preserve"> errors (</w:t>
      </w:r>
      <w:r>
        <w:t>e.g.,</w:t>
      </w:r>
      <w:r w:rsidRPr="008A4ED6">
        <w:t xml:space="preserve"> residency date before the QAD</w:t>
      </w:r>
      <w:r w:rsidRPr="008A4ED6">
        <w:fldChar w:fldCharType="begin"/>
      </w:r>
      <w:r w:rsidRPr="008A4ED6">
        <w:instrText xml:space="preserve"> XE "Qualifying arrival date: QAD" </w:instrText>
      </w:r>
      <w:r w:rsidRPr="008A4ED6">
        <w:fldChar w:fldCharType="end"/>
      </w:r>
      <w:r>
        <w:t>,</w:t>
      </w:r>
      <w:r w:rsidRPr="008A4ED6">
        <w:t xml:space="preserve"> children born after the move)</w:t>
      </w:r>
      <w:r>
        <w:t>.</w:t>
      </w:r>
    </w:p>
    <w:p w14:paraId="01C00DC9" w14:textId="77777777" w:rsidR="00286DC1" w:rsidRPr="005D484C" w:rsidRDefault="00286DC1" w:rsidP="005514ED">
      <w:pPr>
        <w:pStyle w:val="IDRListParagraph"/>
      </w:pPr>
      <w:r w:rsidRPr="005D484C">
        <w:t xml:space="preserve">After the initial review, </w:t>
      </w:r>
      <w:r>
        <w:rPr>
          <w:lang w:val="en-US"/>
        </w:rPr>
        <w:t>the d</w:t>
      </w:r>
      <w:proofErr w:type="spellStart"/>
      <w:r>
        <w:t>ata</w:t>
      </w:r>
      <w:proofErr w:type="spellEnd"/>
      <w:r>
        <w:rPr>
          <w:lang w:val="en-US"/>
        </w:rPr>
        <w:t xml:space="preserve"> </w:t>
      </w:r>
      <w:r w:rsidRPr="005D484C">
        <w:t xml:space="preserve">entry </w:t>
      </w:r>
      <w:r>
        <w:rPr>
          <w:lang w:val="en-US"/>
        </w:rPr>
        <w:t>s</w:t>
      </w:r>
      <w:proofErr w:type="spellStart"/>
      <w:r w:rsidRPr="005D484C">
        <w:t>pecialist</w:t>
      </w:r>
      <w:proofErr w:type="spellEnd"/>
      <w:r w:rsidRPr="005D484C">
        <w:t xml:space="preserve"> (DES) checks the COE</w:t>
      </w:r>
      <w:r w:rsidRPr="005D484C">
        <w:fldChar w:fldCharType="begin"/>
      </w:r>
      <w:r w:rsidRPr="005D484C">
        <w:instrText xml:space="preserve"> XE "Certificate of Eligibility" </w:instrText>
      </w:r>
      <w:r w:rsidRPr="005D484C">
        <w:fldChar w:fldCharType="end"/>
      </w:r>
      <w:r w:rsidRPr="005D484C">
        <w:t>. A DES can catch even more errors involving numbers. For example, many databases will not allow the information to be entered if it does not make sense (transposed digits in a birth date, for instance). Also, the DES has access to the entire state database, whereas many recruiters and administrators do not. Because the DES has all the student’s previous entries they may see a wrong DOB whereas a reviewer would not have known the DOB is wrong.</w:t>
      </w:r>
    </w:p>
    <w:p w14:paraId="3FDD9636" w14:textId="77777777" w:rsidR="00286DC1" w:rsidRPr="00E47203" w:rsidRDefault="00286DC1" w:rsidP="005514ED">
      <w:pPr>
        <w:pStyle w:val="IDRListParagraph"/>
      </w:pPr>
      <w:r w:rsidRPr="008A4ED6">
        <w:t>The state</w:t>
      </w:r>
      <w:r w:rsidRPr="008A4ED6">
        <w:fldChar w:fldCharType="begin"/>
      </w:r>
      <w:r w:rsidRPr="008A4ED6">
        <w:instrText xml:space="preserve"> XE "State" </w:instrText>
      </w:r>
      <w:r w:rsidRPr="008A4ED6">
        <w:fldChar w:fldCharType="end"/>
      </w:r>
      <w:r w:rsidRPr="008A4ED6">
        <w:t xml:space="preserve"> monitor</w:t>
      </w:r>
      <w:r w:rsidRPr="008A4ED6">
        <w:fldChar w:fldCharType="begin"/>
      </w:r>
      <w:r w:rsidRPr="008A4ED6">
        <w:instrText xml:space="preserve"> XE "Monitoring" </w:instrText>
      </w:r>
      <w:r w:rsidRPr="008A4ED6">
        <w:fldChar w:fldCharType="end"/>
      </w:r>
      <w:r w:rsidRPr="008A4ED6">
        <w:t xml:space="preserve"> randomly </w:t>
      </w:r>
      <w:r w:rsidRPr="008A4ED6">
        <w:fldChar w:fldCharType="begin"/>
      </w:r>
      <w:r w:rsidRPr="008A4ED6">
        <w:instrText xml:space="preserve"> XE "Certificate of Eligibility" </w:instrText>
      </w:r>
      <w:r w:rsidRPr="008A4ED6">
        <w:fldChar w:fldCharType="end"/>
      </w:r>
      <w:r w:rsidRPr="008A4ED6">
        <w:t>selects a sample of completed COEs for re-interviewing.</w:t>
      </w:r>
    </w:p>
    <w:p w14:paraId="32D86652" w14:textId="77777777" w:rsidR="00286DC1" w:rsidRPr="005D484C" w:rsidRDefault="00286DC1" w:rsidP="005514ED">
      <w:pPr>
        <w:pStyle w:val="IDRText"/>
      </w:pPr>
      <w:r w:rsidRPr="008A4ED6">
        <w:t xml:space="preserve">The flowchart in Figure </w:t>
      </w:r>
      <w:r>
        <w:t>7</w:t>
      </w:r>
      <w:r w:rsidRPr="008A4ED6">
        <w:t xml:space="preserve"> examines the process of completing and reviewing a COE</w:t>
      </w:r>
      <w:r w:rsidRPr="008A4ED6">
        <w:fldChar w:fldCharType="begin"/>
      </w:r>
      <w:r w:rsidRPr="008A4ED6">
        <w:instrText xml:space="preserve"> XE "Certificate of Eligibility" </w:instrText>
      </w:r>
      <w:r w:rsidRPr="008A4ED6">
        <w:fldChar w:fldCharType="end"/>
      </w:r>
      <w:r>
        <w:t xml:space="preserve">. </w:t>
      </w:r>
      <w:r w:rsidRPr="008A4ED6">
        <w:t xml:space="preserve">The COE </w:t>
      </w:r>
      <w:r>
        <w:t>r</w:t>
      </w:r>
      <w:r w:rsidRPr="008A4ED6">
        <w:t>eview process varies from state</w:t>
      </w:r>
      <w:r w:rsidRPr="008A4ED6">
        <w:fldChar w:fldCharType="begin"/>
      </w:r>
      <w:r w:rsidRPr="008A4ED6">
        <w:instrText xml:space="preserve"> XE "State" </w:instrText>
      </w:r>
      <w:r w:rsidRPr="008A4ED6">
        <w:fldChar w:fldCharType="end"/>
      </w:r>
      <w:r w:rsidRPr="008A4ED6">
        <w:t xml:space="preserve"> to state and can be influenced by factors</w:t>
      </w:r>
      <w:r>
        <w:t>,</w:t>
      </w:r>
      <w:r w:rsidRPr="008A4ED6">
        <w:t xml:space="preserve"> such as </w:t>
      </w:r>
    </w:p>
    <w:p w14:paraId="32DA13F5" w14:textId="77777777" w:rsidR="00286DC1" w:rsidRDefault="00286DC1" w:rsidP="005514ED">
      <w:pPr>
        <w:pStyle w:val="IDRListParagraph"/>
      </w:pPr>
      <w:proofErr w:type="spellStart"/>
      <w:r>
        <w:rPr>
          <w:lang w:val="en-US"/>
        </w:rPr>
        <w:t>t</w:t>
      </w:r>
      <w:r w:rsidRPr="008A4ED6">
        <w:t>he</w:t>
      </w:r>
      <w:proofErr w:type="spellEnd"/>
      <w:r w:rsidRPr="008A4ED6">
        <w:t xml:space="preserve"> number of migra</w:t>
      </w:r>
      <w:r>
        <w:t>tory</w:t>
      </w:r>
      <w:r w:rsidRPr="008A4ED6">
        <w:t xml:space="preserve"> children</w:t>
      </w:r>
      <w:r>
        <w:t>,</w:t>
      </w:r>
      <w:r w:rsidRPr="008A4ED6">
        <w:fldChar w:fldCharType="begin"/>
      </w:r>
      <w:r w:rsidRPr="008A4ED6">
        <w:instrText xml:space="preserve"> XE "Youth" </w:instrText>
      </w:r>
      <w:r w:rsidRPr="008A4ED6">
        <w:fldChar w:fldCharType="end"/>
      </w:r>
      <w:r w:rsidRPr="008A4ED6">
        <w:t xml:space="preserve"> </w:t>
      </w:r>
    </w:p>
    <w:p w14:paraId="733C725F" w14:textId="77777777" w:rsidR="00286DC1" w:rsidRDefault="00286DC1" w:rsidP="005514ED">
      <w:pPr>
        <w:pStyle w:val="IDRListParagraph"/>
      </w:pPr>
      <w:proofErr w:type="spellStart"/>
      <w:r>
        <w:rPr>
          <w:lang w:val="en-US"/>
        </w:rPr>
        <w:t>t</w:t>
      </w:r>
      <w:r w:rsidRPr="008A4ED6">
        <w:t>he</w:t>
      </w:r>
      <w:proofErr w:type="spellEnd"/>
      <w:r w:rsidRPr="008A4ED6">
        <w:t xml:space="preserve"> number of COEs</w:t>
      </w:r>
      <w:r>
        <w:t>,</w:t>
      </w:r>
      <w:r w:rsidRPr="008A4ED6">
        <w:t xml:space="preserve"> </w:t>
      </w:r>
    </w:p>
    <w:p w14:paraId="70FC9494" w14:textId="77777777" w:rsidR="00286DC1" w:rsidRDefault="00286DC1" w:rsidP="005514ED">
      <w:pPr>
        <w:pStyle w:val="IDRListParagraph"/>
      </w:pPr>
      <w:proofErr w:type="spellStart"/>
      <w:r>
        <w:rPr>
          <w:lang w:val="en-US"/>
        </w:rPr>
        <w:t>t</w:t>
      </w:r>
      <w:r w:rsidRPr="008A4ED6">
        <w:t>he</w:t>
      </w:r>
      <w:proofErr w:type="spellEnd"/>
      <w:r w:rsidRPr="008A4ED6">
        <w:t xml:space="preserve"> size of </w:t>
      </w:r>
      <w:r>
        <w:t xml:space="preserve">a </w:t>
      </w:r>
      <w:r w:rsidRPr="008A4ED6">
        <w:t>region</w:t>
      </w:r>
      <w:r>
        <w:t>,</w:t>
      </w:r>
      <w:r w:rsidRPr="008A4ED6">
        <w:t xml:space="preserve"> </w:t>
      </w:r>
    </w:p>
    <w:p w14:paraId="24DCEB87" w14:textId="77777777" w:rsidR="00286DC1" w:rsidRDefault="00286DC1" w:rsidP="005514ED">
      <w:pPr>
        <w:pStyle w:val="IDRListParagraph"/>
      </w:pPr>
      <w:r w:rsidRPr="00943E53">
        <w:t>r</w:t>
      </w:r>
      <w:r w:rsidRPr="008A4ED6">
        <w:t>egional resources</w:t>
      </w:r>
      <w:r>
        <w:t>, and</w:t>
      </w:r>
      <w:r w:rsidRPr="008A4ED6">
        <w:t xml:space="preserve"> </w:t>
      </w:r>
    </w:p>
    <w:p w14:paraId="4A4453F6" w14:textId="77777777" w:rsidR="000C4097" w:rsidRDefault="00286DC1" w:rsidP="00D2406E">
      <w:pPr>
        <w:pStyle w:val="IDRListParagraph"/>
        <w:spacing w:after="0"/>
      </w:pPr>
      <w:r w:rsidRPr="00943E53">
        <w:t>a</w:t>
      </w:r>
      <w:r>
        <w:t>vailable technology.</w:t>
      </w:r>
      <w:r w:rsidR="004A3F86">
        <w:br/>
      </w:r>
      <w:r w:rsidR="004A3F86">
        <w:br/>
      </w:r>
      <w:bookmarkStart w:id="24" w:name="_Toc334612265"/>
    </w:p>
    <w:p w14:paraId="3A55EDDE" w14:textId="77777777" w:rsidR="00D2406E" w:rsidRDefault="00D2406E">
      <w:pPr>
        <w:spacing w:line="240" w:lineRule="auto"/>
        <w:rPr>
          <w:rFonts w:eastAsia="Times New Roman"/>
          <w:sz w:val="18"/>
          <w:szCs w:val="18"/>
          <w:lang w:val="x-none" w:eastAsia="x-none"/>
        </w:rPr>
      </w:pPr>
      <w:r>
        <w:br w:type="page"/>
      </w:r>
    </w:p>
    <w:p w14:paraId="0D932DE6" w14:textId="77777777" w:rsidR="00286DC1" w:rsidRDefault="00286DC1" w:rsidP="005A102E">
      <w:pPr>
        <w:pStyle w:val="IDRFigure"/>
      </w:pPr>
      <w:r w:rsidRPr="00802AE8">
        <w:lastRenderedPageBreak/>
        <w:t xml:space="preserve">Figure </w:t>
      </w:r>
      <w:r>
        <w:t>7</w:t>
      </w:r>
      <w:r w:rsidR="00793905">
        <w:t xml:space="preserve">. </w:t>
      </w:r>
      <w:r w:rsidRPr="00802AE8">
        <w:t>COE Review Flowchart</w:t>
      </w:r>
      <w:bookmarkEnd w:id="24"/>
    </w:p>
    <w:p w14:paraId="625498A2" w14:textId="77777777" w:rsidR="00286DC1" w:rsidRDefault="00B73F0A" w:rsidP="005514ED">
      <w:pPr>
        <w:pStyle w:val="IDRText"/>
      </w:pPr>
      <w:r>
        <w:rPr>
          <w:noProof/>
          <w:lang w:val="en-US" w:eastAsia="en-US"/>
        </w:rPr>
        <mc:AlternateContent>
          <mc:Choice Requires="wpg">
            <w:drawing>
              <wp:inline distT="0" distB="0" distL="0" distR="0" wp14:anchorId="68931E76" wp14:editId="7F368235">
                <wp:extent cx="5943600" cy="7175500"/>
                <wp:effectExtent l="0" t="0" r="12700" b="12700"/>
                <wp:docPr id="19" name="Group 1338" title="COE Review Flowch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175500"/>
                          <a:chOff x="2160" y="876"/>
                          <a:chExt cx="8640" cy="11904"/>
                        </a:xfrm>
                      </wpg:grpSpPr>
                      <wps:wsp>
                        <wps:cNvPr id="20" name="Rectangle 705"/>
                        <wps:cNvSpPr>
                          <a:spLocks noChangeArrowheads="1"/>
                        </wps:cNvSpPr>
                        <wps:spPr bwMode="auto">
                          <a:xfrm>
                            <a:off x="2160" y="876"/>
                            <a:ext cx="8640" cy="119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 name="Rectangle 706"/>
                        <wps:cNvSpPr>
                          <a:spLocks noChangeArrowheads="1"/>
                        </wps:cNvSpPr>
                        <wps:spPr bwMode="auto">
                          <a:xfrm>
                            <a:off x="5000" y="9629"/>
                            <a:ext cx="3100" cy="1002"/>
                          </a:xfrm>
                          <a:prstGeom prst="rect">
                            <a:avLst/>
                          </a:prstGeom>
                          <a:solidFill>
                            <a:srgbClr val="FFFFFF"/>
                          </a:solidFill>
                          <a:ln w="12700">
                            <a:solidFill>
                              <a:srgbClr val="ED7D31"/>
                            </a:solidFill>
                            <a:miter lim="800000"/>
                            <a:headEnd/>
                            <a:tailEnd/>
                          </a:ln>
                        </wps:spPr>
                        <wps:txbx>
                          <w:txbxContent>
                            <w:p w14:paraId="23D3942B" w14:textId="77777777" w:rsidR="00532A6C" w:rsidRPr="00B55E8E" w:rsidRDefault="00532A6C" w:rsidP="005514ED">
                              <w:pPr>
                                <w:jc w:val="center"/>
                                <w:rPr>
                                  <w:rFonts w:cs="Arial"/>
                                  <w:sz w:val="20"/>
                                </w:rPr>
                              </w:pPr>
                              <w:r w:rsidRPr="00B55E8E">
                                <w:rPr>
                                  <w:rFonts w:cs="Arial"/>
                                  <w:sz w:val="20"/>
                                </w:rPr>
                                <w:t>A signed copy of the COE is filed in central or regional location; COEs may be maintained electronically.</w:t>
                              </w:r>
                            </w:p>
                          </w:txbxContent>
                        </wps:txbx>
                        <wps:bodyPr rot="0" vert="horz" wrap="square" lIns="91440" tIns="45720" rIns="91440" bIns="45720" anchor="t" anchorCtr="0" upright="1">
                          <a:noAutofit/>
                        </wps:bodyPr>
                      </wps:wsp>
                      <wps:wsp>
                        <wps:cNvPr id="22" name="Rectangle 707"/>
                        <wps:cNvSpPr>
                          <a:spLocks noChangeArrowheads="1"/>
                        </wps:cNvSpPr>
                        <wps:spPr bwMode="auto">
                          <a:xfrm>
                            <a:off x="2340" y="8336"/>
                            <a:ext cx="8280" cy="601"/>
                          </a:xfrm>
                          <a:prstGeom prst="rect">
                            <a:avLst/>
                          </a:prstGeom>
                          <a:solidFill>
                            <a:srgbClr val="FFFFFF"/>
                          </a:solidFill>
                          <a:ln w="12700">
                            <a:solidFill>
                              <a:srgbClr val="ED7D31"/>
                            </a:solidFill>
                            <a:miter lim="800000"/>
                            <a:headEnd/>
                            <a:tailEnd/>
                          </a:ln>
                        </wps:spPr>
                        <wps:txbx>
                          <w:txbxContent>
                            <w:p w14:paraId="0B4AA5B9" w14:textId="77777777" w:rsidR="00532A6C" w:rsidRPr="00CA4E18" w:rsidRDefault="00532A6C" w:rsidP="005514ED">
                              <w:pPr>
                                <w:jc w:val="center"/>
                                <w:rPr>
                                  <w:rFonts w:cs="Arial"/>
                                  <w:sz w:val="20"/>
                                </w:rPr>
                              </w:pPr>
                              <w:r w:rsidRPr="00CA4E18">
                                <w:rPr>
                                  <w:rFonts w:cs="Arial"/>
                                  <w:sz w:val="20"/>
                                </w:rPr>
                                <w:t>The DES enters the COE information into the state student database.</w:t>
                              </w:r>
                              <w:r w:rsidRPr="00CA4E18">
                                <w:rPr>
                                  <w:rFonts w:cs="Arial"/>
                                  <w:sz w:val="20"/>
                                  <w:vertAlign w:val="superscript"/>
                                </w:rPr>
                                <w:t>3</w:t>
                              </w:r>
                            </w:p>
                          </w:txbxContent>
                        </wps:txbx>
                        <wps:bodyPr rot="0" vert="horz" wrap="square" lIns="91440" tIns="45720" rIns="91440" bIns="45720" anchor="ctr" anchorCtr="0" upright="1">
                          <a:noAutofit/>
                        </wps:bodyPr>
                      </wps:wsp>
                      <wps:wsp>
                        <wps:cNvPr id="23" name="Rectangle 708"/>
                        <wps:cNvSpPr>
                          <a:spLocks noChangeArrowheads="1"/>
                        </wps:cNvSpPr>
                        <wps:spPr bwMode="auto">
                          <a:xfrm>
                            <a:off x="2340" y="6906"/>
                            <a:ext cx="3240" cy="690"/>
                          </a:xfrm>
                          <a:prstGeom prst="rect">
                            <a:avLst/>
                          </a:prstGeom>
                          <a:solidFill>
                            <a:srgbClr val="FFFFFF"/>
                          </a:solidFill>
                          <a:ln w="12700">
                            <a:solidFill>
                              <a:srgbClr val="ED7D31"/>
                            </a:solidFill>
                            <a:miter lim="800000"/>
                            <a:headEnd/>
                            <a:tailEnd/>
                          </a:ln>
                        </wps:spPr>
                        <wps:txbx>
                          <w:txbxContent>
                            <w:p w14:paraId="0B622A3C" w14:textId="77777777" w:rsidR="00532A6C" w:rsidRPr="00CA4E18" w:rsidRDefault="00532A6C" w:rsidP="005514ED">
                              <w:pPr>
                                <w:jc w:val="center"/>
                                <w:rPr>
                                  <w:rFonts w:cs="Arial"/>
                                  <w:sz w:val="20"/>
                                </w:rPr>
                              </w:pPr>
                              <w:r w:rsidRPr="00CA4E18">
                                <w:rPr>
                                  <w:rFonts w:cs="Arial"/>
                                  <w:sz w:val="20"/>
                                </w:rPr>
                                <w:t xml:space="preserve">If the COE is approved, it is sent </w:t>
                              </w:r>
                              <w:r>
                                <w:rPr>
                                  <w:rFonts w:cs="Arial"/>
                                  <w:sz w:val="20"/>
                                </w:rPr>
                                <w:br/>
                              </w:r>
                              <w:r w:rsidRPr="00CA4E18">
                                <w:rPr>
                                  <w:rFonts w:cs="Arial"/>
                                  <w:sz w:val="20"/>
                                </w:rPr>
                                <w:t xml:space="preserve">back to the DES. </w:t>
                              </w:r>
                            </w:p>
                          </w:txbxContent>
                        </wps:txbx>
                        <wps:bodyPr rot="0" vert="horz" wrap="square" lIns="91440" tIns="45720" rIns="91440" bIns="45720" anchor="t" anchorCtr="0" upright="1">
                          <a:noAutofit/>
                        </wps:bodyPr>
                      </wps:wsp>
                      <wps:wsp>
                        <wps:cNvPr id="24" name="Rectangle 709"/>
                        <wps:cNvSpPr>
                          <a:spLocks noChangeArrowheads="1"/>
                        </wps:cNvSpPr>
                        <wps:spPr bwMode="auto">
                          <a:xfrm>
                            <a:off x="2340" y="5739"/>
                            <a:ext cx="4652" cy="600"/>
                          </a:xfrm>
                          <a:prstGeom prst="rect">
                            <a:avLst/>
                          </a:prstGeom>
                          <a:solidFill>
                            <a:srgbClr val="FFFFFF"/>
                          </a:solidFill>
                          <a:ln w="12700">
                            <a:solidFill>
                              <a:srgbClr val="ED7D31"/>
                            </a:solidFill>
                            <a:miter lim="800000"/>
                            <a:headEnd/>
                            <a:tailEnd/>
                          </a:ln>
                        </wps:spPr>
                        <wps:txbx>
                          <w:txbxContent>
                            <w:p w14:paraId="6AC3858C" w14:textId="77777777" w:rsidR="00532A6C" w:rsidRPr="00CA4E18" w:rsidRDefault="00532A6C" w:rsidP="005514ED">
                              <w:pPr>
                                <w:jc w:val="center"/>
                                <w:rPr>
                                  <w:rFonts w:cs="Arial"/>
                                  <w:sz w:val="20"/>
                                </w:rPr>
                              </w:pPr>
                              <w:r w:rsidRPr="00CA4E18">
                                <w:rPr>
                                  <w:rFonts w:cs="Arial"/>
                                  <w:sz w:val="20"/>
                                </w:rPr>
                                <w:t>A supervisor or designee</w:t>
                              </w:r>
                              <w:r w:rsidRPr="00CA4E18">
                                <w:rPr>
                                  <w:rFonts w:cs="Arial"/>
                                  <w:sz w:val="20"/>
                                  <w:vertAlign w:val="superscript"/>
                                </w:rPr>
                                <w:t>1</w:t>
                              </w:r>
                              <w:r w:rsidRPr="00CA4E18">
                                <w:rPr>
                                  <w:rFonts w:cs="Arial"/>
                                  <w:sz w:val="20"/>
                                </w:rPr>
                                <w:t xml:space="preserve"> reviews the COE.</w:t>
                              </w:r>
                            </w:p>
                          </w:txbxContent>
                        </wps:txbx>
                        <wps:bodyPr rot="0" vert="horz" wrap="square" lIns="91440" tIns="45720" rIns="91440" bIns="45720" anchor="ctr" anchorCtr="0" upright="1">
                          <a:noAutofit/>
                        </wps:bodyPr>
                      </wps:wsp>
                      <wps:wsp>
                        <wps:cNvPr id="25" name="Rectangle 710"/>
                        <wps:cNvSpPr>
                          <a:spLocks noChangeArrowheads="1"/>
                        </wps:cNvSpPr>
                        <wps:spPr bwMode="auto">
                          <a:xfrm>
                            <a:off x="2340" y="4572"/>
                            <a:ext cx="4652" cy="778"/>
                          </a:xfrm>
                          <a:prstGeom prst="rect">
                            <a:avLst/>
                          </a:prstGeom>
                          <a:solidFill>
                            <a:srgbClr val="FFFFFF"/>
                          </a:solidFill>
                          <a:ln w="12700">
                            <a:solidFill>
                              <a:srgbClr val="ED7D31"/>
                            </a:solidFill>
                            <a:miter lim="800000"/>
                            <a:headEnd/>
                            <a:tailEnd/>
                          </a:ln>
                        </wps:spPr>
                        <wps:txbx>
                          <w:txbxContent>
                            <w:p w14:paraId="64FCC5EB" w14:textId="77777777" w:rsidR="00532A6C" w:rsidRPr="00CA4E18" w:rsidRDefault="00532A6C" w:rsidP="005514ED">
                              <w:pPr>
                                <w:jc w:val="center"/>
                                <w:rPr>
                                  <w:rFonts w:cs="Arial"/>
                                  <w:sz w:val="20"/>
                                </w:rPr>
                              </w:pPr>
                              <w:r w:rsidRPr="00CA4E18">
                                <w:rPr>
                                  <w:rFonts w:cs="Arial"/>
                                  <w:sz w:val="20"/>
                                </w:rPr>
                                <w:t xml:space="preserve">The </w:t>
                              </w:r>
                              <w:r>
                                <w:rPr>
                                  <w:rFonts w:cs="Arial"/>
                                  <w:sz w:val="20"/>
                                </w:rPr>
                                <w:t>DES</w:t>
                              </w:r>
                              <w:r w:rsidRPr="00CA4E18">
                                <w:rPr>
                                  <w:rFonts w:cs="Arial"/>
                                  <w:sz w:val="20"/>
                                </w:rPr>
                                <w:t xml:space="preserve"> reviews the COE </w:t>
                              </w:r>
                              <w:r>
                                <w:rPr>
                                  <w:rFonts w:cs="Arial"/>
                                  <w:sz w:val="20"/>
                                </w:rPr>
                                <w:br/>
                              </w:r>
                              <w:r w:rsidRPr="00CA4E18">
                                <w:rPr>
                                  <w:rFonts w:cs="Arial"/>
                                  <w:sz w:val="20"/>
                                </w:rPr>
                                <w:t>for completeness.</w:t>
                              </w:r>
                            </w:p>
                            <w:p w14:paraId="5041C414" w14:textId="77777777" w:rsidR="00532A6C" w:rsidRPr="00CA4E18" w:rsidRDefault="00532A6C" w:rsidP="005514ED"/>
                            <w:p w14:paraId="060C08D6" w14:textId="77777777" w:rsidR="00532A6C" w:rsidRPr="00CA4E18" w:rsidRDefault="00532A6C" w:rsidP="005514ED">
                              <w:pPr>
                                <w:jc w:val="center"/>
                                <w:rPr>
                                  <w:rFonts w:cs="Arial"/>
                                  <w:sz w:val="20"/>
                                </w:rPr>
                              </w:pPr>
                              <w:r w:rsidRPr="00CA4E18">
                                <w:rPr>
                                  <w:rFonts w:cs="Arial"/>
                                  <w:sz w:val="20"/>
                                </w:rPr>
                                <w:t>The Data-entry Specialist reviews the COE for completeness.</w:t>
                              </w:r>
                            </w:p>
                          </w:txbxContent>
                        </wps:txbx>
                        <wps:bodyPr rot="0" vert="horz" wrap="square" lIns="91440" tIns="45720" rIns="91440" bIns="45720" anchor="t" anchorCtr="0" upright="1">
                          <a:noAutofit/>
                        </wps:bodyPr>
                      </wps:wsp>
                      <wps:wsp>
                        <wps:cNvPr id="26" name="Rectangle 711"/>
                        <wps:cNvSpPr>
                          <a:spLocks noChangeArrowheads="1"/>
                        </wps:cNvSpPr>
                        <wps:spPr bwMode="auto">
                          <a:xfrm>
                            <a:off x="2340" y="3405"/>
                            <a:ext cx="4652" cy="778"/>
                          </a:xfrm>
                          <a:prstGeom prst="rect">
                            <a:avLst/>
                          </a:prstGeom>
                          <a:solidFill>
                            <a:srgbClr val="FFFFFF"/>
                          </a:solidFill>
                          <a:ln w="12700">
                            <a:solidFill>
                              <a:srgbClr val="ED7D31"/>
                            </a:solidFill>
                            <a:miter lim="800000"/>
                            <a:headEnd/>
                            <a:tailEnd/>
                          </a:ln>
                        </wps:spPr>
                        <wps:txbx>
                          <w:txbxContent>
                            <w:p w14:paraId="3B6F324E" w14:textId="77777777" w:rsidR="00532A6C" w:rsidRPr="00CA4E18" w:rsidRDefault="00532A6C" w:rsidP="005514ED">
                              <w:pPr>
                                <w:jc w:val="center"/>
                                <w:rPr>
                                  <w:rFonts w:cs="Arial"/>
                                  <w:sz w:val="20"/>
                                </w:rPr>
                              </w:pPr>
                              <w:r w:rsidRPr="00CA4E18">
                                <w:rPr>
                                  <w:rFonts w:cs="Arial"/>
                                  <w:sz w:val="20"/>
                                </w:rPr>
                                <w:t xml:space="preserve">The recruiter sends the COE to the central </w:t>
                              </w:r>
                              <w:r w:rsidRPr="00CA4E18">
                                <w:rPr>
                                  <w:rFonts w:cs="Arial"/>
                                  <w:sz w:val="20"/>
                                </w:rPr>
                                <w:br/>
                                <w:t xml:space="preserve">MEP office or LOA. </w:t>
                              </w:r>
                            </w:p>
                          </w:txbxContent>
                        </wps:txbx>
                        <wps:bodyPr rot="0" vert="horz" wrap="square" lIns="91440" tIns="45720" rIns="91440" bIns="45720" anchor="t" anchorCtr="0" upright="1">
                          <a:noAutofit/>
                        </wps:bodyPr>
                      </wps:wsp>
                      <wps:wsp>
                        <wps:cNvPr id="27" name="Rectangle 712"/>
                        <wps:cNvSpPr>
                          <a:spLocks noChangeArrowheads="1"/>
                        </wps:cNvSpPr>
                        <wps:spPr bwMode="auto">
                          <a:xfrm>
                            <a:off x="2340" y="2238"/>
                            <a:ext cx="4652" cy="698"/>
                          </a:xfrm>
                          <a:prstGeom prst="rect">
                            <a:avLst/>
                          </a:prstGeom>
                          <a:solidFill>
                            <a:srgbClr val="FFFFFF"/>
                          </a:solidFill>
                          <a:ln w="12700">
                            <a:solidFill>
                              <a:srgbClr val="ED7D31"/>
                            </a:solidFill>
                            <a:miter lim="800000"/>
                            <a:headEnd/>
                            <a:tailEnd/>
                          </a:ln>
                        </wps:spPr>
                        <wps:txbx>
                          <w:txbxContent>
                            <w:p w14:paraId="2880EAB6" w14:textId="77777777" w:rsidR="00532A6C" w:rsidRPr="00CA4E18" w:rsidRDefault="00532A6C" w:rsidP="005514ED">
                              <w:pPr>
                                <w:jc w:val="center"/>
                              </w:pPr>
                              <w:r w:rsidRPr="00CA4E18">
                                <w:rPr>
                                  <w:rFonts w:cs="Arial"/>
                                  <w:sz w:val="20"/>
                                </w:rPr>
                                <w:t xml:space="preserve">The recruiter confirms the data on the COE with </w:t>
                              </w:r>
                              <w:r w:rsidRPr="00CA4E18">
                                <w:rPr>
                                  <w:rFonts w:cs="Arial"/>
                                  <w:sz w:val="20"/>
                                </w:rPr>
                                <w:br/>
                                <w:t xml:space="preserve">the family or youth. </w:t>
                              </w:r>
                            </w:p>
                          </w:txbxContent>
                        </wps:txbx>
                        <wps:bodyPr rot="0" vert="horz" wrap="square" lIns="91440" tIns="45720" rIns="91440" bIns="45720" anchor="t" anchorCtr="0" upright="1">
                          <a:noAutofit/>
                        </wps:bodyPr>
                      </wps:wsp>
                      <wps:wsp>
                        <wps:cNvPr id="28" name="Rectangle 713"/>
                        <wps:cNvSpPr>
                          <a:spLocks noChangeArrowheads="1"/>
                        </wps:cNvSpPr>
                        <wps:spPr bwMode="auto">
                          <a:xfrm>
                            <a:off x="2340" y="976"/>
                            <a:ext cx="4652" cy="873"/>
                          </a:xfrm>
                          <a:prstGeom prst="rect">
                            <a:avLst/>
                          </a:prstGeom>
                          <a:solidFill>
                            <a:srgbClr val="FFFFFF"/>
                          </a:solidFill>
                          <a:ln w="12700">
                            <a:solidFill>
                              <a:srgbClr val="ED7D31"/>
                            </a:solidFill>
                            <a:miter lim="800000"/>
                            <a:headEnd/>
                            <a:tailEnd/>
                          </a:ln>
                        </wps:spPr>
                        <wps:txbx>
                          <w:txbxContent>
                            <w:p w14:paraId="790E7713" w14:textId="77777777" w:rsidR="00532A6C" w:rsidRPr="00CA4E18" w:rsidRDefault="00532A6C" w:rsidP="005514ED">
                              <w:pPr>
                                <w:jc w:val="center"/>
                                <w:rPr>
                                  <w:rFonts w:cs="Arial"/>
                                  <w:sz w:val="20"/>
                                </w:rPr>
                              </w:pPr>
                              <w:r w:rsidRPr="00CA4E18">
                                <w:rPr>
                                  <w:rFonts w:cs="Arial"/>
                                  <w:sz w:val="20"/>
                                </w:rPr>
                                <w:t xml:space="preserve">The recruiter interviews the family or youth and </w:t>
                              </w:r>
                              <w:r w:rsidRPr="00CA4E18">
                                <w:rPr>
                                  <w:rFonts w:cs="Arial"/>
                                  <w:sz w:val="20"/>
                                </w:rPr>
                                <w:br/>
                                <w:t xml:space="preserve">completes the COE. </w:t>
                              </w:r>
                            </w:p>
                          </w:txbxContent>
                        </wps:txbx>
                        <wps:bodyPr rot="0" vert="horz" wrap="square" lIns="91440" tIns="45720" rIns="91440" bIns="45720" anchor="ctr" anchorCtr="0" upright="1">
                          <a:noAutofit/>
                        </wps:bodyPr>
                      </wps:wsp>
                      <wps:wsp>
                        <wps:cNvPr id="29" name="Rectangle 714"/>
                        <wps:cNvSpPr>
                          <a:spLocks noChangeArrowheads="1"/>
                        </wps:cNvSpPr>
                        <wps:spPr bwMode="auto">
                          <a:xfrm>
                            <a:off x="2340" y="9629"/>
                            <a:ext cx="2160" cy="769"/>
                          </a:xfrm>
                          <a:prstGeom prst="rect">
                            <a:avLst/>
                          </a:prstGeom>
                          <a:solidFill>
                            <a:srgbClr val="FFFFFF"/>
                          </a:solidFill>
                          <a:ln w="12700">
                            <a:solidFill>
                              <a:srgbClr val="ED7D31"/>
                            </a:solidFill>
                            <a:miter lim="800000"/>
                            <a:headEnd/>
                            <a:tailEnd/>
                          </a:ln>
                        </wps:spPr>
                        <wps:txbx>
                          <w:txbxContent>
                            <w:p w14:paraId="4D61A001" w14:textId="77777777" w:rsidR="00532A6C" w:rsidRPr="00CA4E18" w:rsidRDefault="00532A6C" w:rsidP="005514ED">
                              <w:pPr>
                                <w:jc w:val="center"/>
                                <w:rPr>
                                  <w:rFonts w:cs="Arial"/>
                                  <w:sz w:val="20"/>
                                </w:rPr>
                              </w:pPr>
                              <w:r w:rsidRPr="00CA4E18">
                                <w:rPr>
                                  <w:rFonts w:cs="Arial"/>
                                  <w:sz w:val="20"/>
                                </w:rPr>
                                <w:t>A copy of the COE is sent to the LOA.</w:t>
                              </w:r>
                            </w:p>
                          </w:txbxContent>
                        </wps:txbx>
                        <wps:bodyPr rot="0" vert="horz" wrap="square" lIns="91440" tIns="45720" rIns="91440" bIns="45720" anchor="t" anchorCtr="0" upright="1">
                          <a:noAutofit/>
                        </wps:bodyPr>
                      </wps:wsp>
                      <wps:wsp>
                        <wps:cNvPr id="30" name="Rectangle 715"/>
                        <wps:cNvSpPr>
                          <a:spLocks noChangeArrowheads="1"/>
                        </wps:cNvSpPr>
                        <wps:spPr bwMode="auto">
                          <a:xfrm>
                            <a:off x="8460" y="9629"/>
                            <a:ext cx="2160" cy="1002"/>
                          </a:xfrm>
                          <a:prstGeom prst="rect">
                            <a:avLst/>
                          </a:prstGeom>
                          <a:solidFill>
                            <a:srgbClr val="FFFFFF"/>
                          </a:solidFill>
                          <a:ln w="12700">
                            <a:solidFill>
                              <a:srgbClr val="ED7D31"/>
                            </a:solidFill>
                            <a:miter lim="800000"/>
                            <a:headEnd/>
                            <a:tailEnd/>
                          </a:ln>
                        </wps:spPr>
                        <wps:txbx>
                          <w:txbxContent>
                            <w:p w14:paraId="10E4E474" w14:textId="77777777" w:rsidR="00532A6C" w:rsidRPr="00B55E8E" w:rsidRDefault="00532A6C" w:rsidP="005514ED">
                              <w:pPr>
                                <w:jc w:val="center"/>
                                <w:rPr>
                                  <w:rFonts w:cs="Arial"/>
                                  <w:sz w:val="20"/>
                                </w:rPr>
                              </w:pPr>
                              <w:r w:rsidRPr="00B55E8E">
                                <w:rPr>
                                  <w:rFonts w:cs="Arial"/>
                                  <w:sz w:val="20"/>
                                </w:rPr>
                                <w:t>A copy of the COE is sent to the family (optional).</w:t>
                              </w:r>
                            </w:p>
                          </w:txbxContent>
                        </wps:txbx>
                        <wps:bodyPr rot="0" vert="horz" wrap="square" lIns="91440" tIns="45720" rIns="91440" bIns="45720" anchor="t" anchorCtr="0" upright="1">
                          <a:noAutofit/>
                        </wps:bodyPr>
                      </wps:wsp>
                      <wps:wsp>
                        <wps:cNvPr id="31" name="Rectangle 716"/>
                        <wps:cNvSpPr>
                          <a:spLocks noChangeArrowheads="1"/>
                        </wps:cNvSpPr>
                        <wps:spPr bwMode="auto">
                          <a:xfrm>
                            <a:off x="7380" y="6906"/>
                            <a:ext cx="3240" cy="690"/>
                          </a:xfrm>
                          <a:prstGeom prst="rect">
                            <a:avLst/>
                          </a:prstGeom>
                          <a:solidFill>
                            <a:srgbClr val="FFFFFF"/>
                          </a:solidFill>
                          <a:ln w="12700">
                            <a:solidFill>
                              <a:srgbClr val="ED7D31"/>
                            </a:solidFill>
                            <a:miter lim="800000"/>
                            <a:headEnd/>
                            <a:tailEnd/>
                          </a:ln>
                        </wps:spPr>
                        <wps:txbx>
                          <w:txbxContent>
                            <w:p w14:paraId="4B57603F" w14:textId="77777777" w:rsidR="00532A6C" w:rsidRPr="00CA4E18" w:rsidRDefault="00532A6C" w:rsidP="005514ED">
                              <w:pPr>
                                <w:jc w:val="center"/>
                                <w:rPr>
                                  <w:rFonts w:cs="Arial"/>
                                  <w:sz w:val="20"/>
                                </w:rPr>
                              </w:pPr>
                              <w:r w:rsidRPr="00CA4E18">
                                <w:rPr>
                                  <w:rFonts w:cs="Arial"/>
                                  <w:sz w:val="20"/>
                                </w:rPr>
                                <w:t>If the COE is not approved, it is sent back to the recruiter for correction.</w:t>
                              </w:r>
                              <w:r w:rsidRPr="00CA4E18">
                                <w:rPr>
                                  <w:rFonts w:cs="Arial"/>
                                  <w:sz w:val="20"/>
                                  <w:vertAlign w:val="superscript"/>
                                </w:rPr>
                                <w:t>2</w:t>
                              </w:r>
                            </w:p>
                          </w:txbxContent>
                        </wps:txbx>
                        <wps:bodyPr rot="0" vert="horz" wrap="square" lIns="91440" tIns="45720" rIns="91440" bIns="45720" anchor="t" anchorCtr="0" upright="1">
                          <a:noAutofit/>
                        </wps:bodyPr>
                      </wps:wsp>
                      <wps:wsp>
                        <wps:cNvPr id="32" name="Rectangle 717"/>
                        <wps:cNvSpPr>
                          <a:spLocks noChangeArrowheads="1"/>
                        </wps:cNvSpPr>
                        <wps:spPr bwMode="auto">
                          <a:xfrm>
                            <a:off x="7560" y="2432"/>
                            <a:ext cx="3060" cy="1202"/>
                          </a:xfrm>
                          <a:prstGeom prst="rect">
                            <a:avLst/>
                          </a:prstGeom>
                          <a:solidFill>
                            <a:srgbClr val="FFFFFF"/>
                          </a:solidFill>
                          <a:ln w="12700">
                            <a:solidFill>
                              <a:srgbClr val="ED7D31"/>
                            </a:solidFill>
                            <a:miter lim="800000"/>
                            <a:headEnd/>
                            <a:tailEnd/>
                          </a:ln>
                        </wps:spPr>
                        <wps:txbx>
                          <w:txbxContent>
                            <w:p w14:paraId="0C0E03DB" w14:textId="77777777" w:rsidR="00532A6C" w:rsidRPr="00CA4E18" w:rsidRDefault="00532A6C" w:rsidP="005514ED">
                              <w:pPr>
                                <w:jc w:val="center"/>
                                <w:rPr>
                                  <w:rFonts w:cs="Arial"/>
                                  <w:sz w:val="20"/>
                                </w:rPr>
                              </w:pPr>
                              <w:r w:rsidRPr="00CA4E18">
                                <w:rPr>
                                  <w:rFonts w:cs="Arial"/>
                                  <w:sz w:val="20"/>
                                </w:rPr>
                                <w:t xml:space="preserve">If necessary the recruiter will verify data with </w:t>
                              </w:r>
                              <w:r w:rsidRPr="00CA4E18">
                                <w:rPr>
                                  <w:rFonts w:cs="Arial"/>
                                  <w:sz w:val="20"/>
                                </w:rPr>
                                <w:t xml:space="preserve">family, or make corrections and send the COE </w:t>
                              </w:r>
                              <w:r>
                                <w:rPr>
                                  <w:rFonts w:cs="Arial"/>
                                  <w:sz w:val="20"/>
                                </w:rPr>
                                <w:br/>
                              </w:r>
                              <w:r w:rsidRPr="00CA4E18">
                                <w:rPr>
                                  <w:rFonts w:cs="Arial"/>
                                  <w:sz w:val="20"/>
                                </w:rPr>
                                <w:t xml:space="preserve">back to the LOA. </w:t>
                              </w:r>
                            </w:p>
                          </w:txbxContent>
                        </wps:txbx>
                        <wps:bodyPr rot="0" vert="horz" wrap="square" lIns="91440" tIns="45720" rIns="91440" bIns="45720" anchor="t" anchorCtr="0" upright="1">
                          <a:noAutofit/>
                        </wps:bodyPr>
                      </wps:wsp>
                      <wps:wsp>
                        <wps:cNvPr id="34" name="Line 718"/>
                        <wps:cNvCnPr>
                          <a:cxnSpLocks noChangeShapeType="1"/>
                        </wps:cNvCnPr>
                        <wps:spPr bwMode="auto">
                          <a:xfrm>
                            <a:off x="4500" y="1849"/>
                            <a:ext cx="1" cy="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19"/>
                        <wps:cNvCnPr>
                          <a:cxnSpLocks noChangeShapeType="1"/>
                        </wps:cNvCnPr>
                        <wps:spPr bwMode="auto">
                          <a:xfrm>
                            <a:off x="4500" y="2936"/>
                            <a:ext cx="1" cy="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20"/>
                        <wps:cNvCnPr>
                          <a:cxnSpLocks noChangeShapeType="1"/>
                        </wps:cNvCnPr>
                        <wps:spPr bwMode="auto">
                          <a:xfrm>
                            <a:off x="4500" y="4183"/>
                            <a:ext cx="1" cy="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721"/>
                        <wps:cNvCnPr>
                          <a:cxnSpLocks noChangeShapeType="1"/>
                        </wps:cNvCnPr>
                        <wps:spPr bwMode="auto">
                          <a:xfrm>
                            <a:off x="4500" y="5350"/>
                            <a:ext cx="0" cy="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722"/>
                        <wps:cNvCnPr>
                          <a:cxnSpLocks noChangeShapeType="1"/>
                        </wps:cNvCnPr>
                        <wps:spPr bwMode="auto">
                          <a:xfrm flipH="1">
                            <a:off x="4140" y="6322"/>
                            <a:ext cx="360" cy="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723"/>
                        <wps:cNvCnPr>
                          <a:cxnSpLocks noChangeShapeType="1"/>
                        </wps:cNvCnPr>
                        <wps:spPr bwMode="auto">
                          <a:xfrm>
                            <a:off x="4500" y="6322"/>
                            <a:ext cx="2880" cy="1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24"/>
                        <wps:cNvCnPr>
                          <a:cxnSpLocks noChangeShapeType="1"/>
                        </wps:cNvCnPr>
                        <wps:spPr bwMode="auto">
                          <a:xfrm>
                            <a:off x="3960" y="7596"/>
                            <a:ext cx="1" cy="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25"/>
                        <wps:cNvCnPr>
                          <a:cxnSpLocks noChangeShapeType="1"/>
                        </wps:cNvCnPr>
                        <wps:spPr bwMode="auto">
                          <a:xfrm flipH="1">
                            <a:off x="3723" y="9046"/>
                            <a:ext cx="3117"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726"/>
                        <wps:cNvCnPr>
                          <a:cxnSpLocks noChangeShapeType="1"/>
                        </wps:cNvCnPr>
                        <wps:spPr bwMode="auto">
                          <a:xfrm flipH="1">
                            <a:off x="6840" y="9046"/>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727"/>
                        <wps:cNvCnPr>
                          <a:cxnSpLocks noChangeShapeType="1"/>
                        </wps:cNvCnPr>
                        <wps:spPr bwMode="auto">
                          <a:xfrm>
                            <a:off x="6840" y="9046"/>
                            <a:ext cx="270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28"/>
                        <wps:cNvCnPr>
                          <a:cxnSpLocks noChangeShapeType="1"/>
                        </wps:cNvCnPr>
                        <wps:spPr bwMode="auto">
                          <a:xfrm flipV="1">
                            <a:off x="9000" y="3715"/>
                            <a:ext cx="0" cy="3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29"/>
                        <wps:cNvCnPr>
                          <a:cxnSpLocks noChangeShapeType="1"/>
                        </wps:cNvCnPr>
                        <wps:spPr bwMode="auto">
                          <a:xfrm flipH="1">
                            <a:off x="7200" y="3033"/>
                            <a:ext cx="360" cy="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30"/>
                        <wps:cNvCnPr>
                          <a:cxnSpLocks noChangeShapeType="1"/>
                        </wps:cNvCnPr>
                        <wps:spPr bwMode="auto">
                          <a:xfrm flipH="1" flipV="1">
                            <a:off x="7200" y="2627"/>
                            <a:ext cx="360" cy="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731"/>
                        <wps:cNvSpPr>
                          <a:spLocks noChangeArrowheads="1"/>
                        </wps:cNvSpPr>
                        <wps:spPr bwMode="auto">
                          <a:xfrm>
                            <a:off x="2563" y="11285"/>
                            <a:ext cx="7877"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D893C" w14:textId="77777777" w:rsidR="00532A6C" w:rsidRPr="007E588E" w:rsidRDefault="00532A6C" w:rsidP="005514ED">
                              <w:pPr>
                                <w:rPr>
                                  <w:rFonts w:cs="Arial"/>
                                  <w:sz w:val="20"/>
                                </w:rPr>
                              </w:pPr>
                              <w:r w:rsidRPr="007E588E">
                                <w:rPr>
                                  <w:rFonts w:cs="Arial"/>
                                  <w:sz w:val="20"/>
                                  <w:vertAlign w:val="superscript"/>
                                </w:rPr>
                                <w:t>1</w:t>
                              </w:r>
                              <w:r w:rsidRPr="007E588E">
                                <w:rPr>
                                  <w:rFonts w:cs="Arial"/>
                                  <w:sz w:val="20"/>
                                </w:rPr>
                                <w:t xml:space="preserve"> In small states, the supervisor or designee, and state COE reviewer may be the same person.</w:t>
                              </w:r>
                            </w:p>
                            <w:p w14:paraId="07468D5B" w14:textId="77777777" w:rsidR="00532A6C" w:rsidRPr="007E588E" w:rsidRDefault="00532A6C" w:rsidP="005514ED">
                              <w:pPr>
                                <w:rPr>
                                  <w:rFonts w:cs="Arial"/>
                                  <w:sz w:val="20"/>
                                </w:rPr>
                              </w:pPr>
                              <w:r w:rsidRPr="007E588E">
                                <w:rPr>
                                  <w:rFonts w:cs="Arial"/>
                                  <w:sz w:val="20"/>
                                  <w:vertAlign w:val="superscript"/>
                                </w:rPr>
                                <w:t>2</w:t>
                              </w:r>
                              <w:r w:rsidRPr="007E588E">
                                <w:rPr>
                                  <w:rFonts w:cs="Arial"/>
                                  <w:sz w:val="20"/>
                                </w:rPr>
                                <w:t xml:space="preserve"> If the DES finds an error, the COE may be sent back to the LOA and then the recruiter.</w:t>
                              </w:r>
                            </w:p>
                            <w:p w14:paraId="38A98545" w14:textId="77777777" w:rsidR="00532A6C" w:rsidRPr="007E588E" w:rsidRDefault="00532A6C" w:rsidP="005514ED">
                              <w:pPr>
                                <w:rPr>
                                  <w:rFonts w:ascii="Arial" w:hAnsi="Arial" w:cs="Arial"/>
                                  <w:sz w:val="20"/>
                                </w:rPr>
                              </w:pPr>
                              <w:r w:rsidRPr="007E588E">
                                <w:rPr>
                                  <w:rFonts w:cs="Arial"/>
                                  <w:sz w:val="20"/>
                                  <w:vertAlign w:val="superscript"/>
                                </w:rPr>
                                <w:t>3</w:t>
                              </w:r>
                              <w:r w:rsidRPr="007E588E">
                                <w:rPr>
                                  <w:rFonts w:cs="Arial"/>
                                  <w:sz w:val="20"/>
                                </w:rPr>
                                <w:t xml:space="preserve"> Depending on the volume of COEs, states may opt to file them at regional offices or at the </w:t>
                              </w:r>
                              <w:r>
                                <w:rPr>
                                  <w:rFonts w:cs="Arial"/>
                                  <w:sz w:val="20"/>
                                </w:rPr>
                                <w:br/>
                              </w:r>
                              <w:r w:rsidRPr="007E588E">
                                <w:rPr>
                                  <w:rFonts w:cs="Arial"/>
                                  <w:sz w:val="20"/>
                                </w:rPr>
                                <w:t>central location.</w:t>
                              </w:r>
                            </w:p>
                          </w:txbxContent>
                        </wps:txbx>
                        <wps:bodyPr rot="0" vert="horz" wrap="square" lIns="91440" tIns="45720" rIns="91440" bIns="45720" anchor="t" anchorCtr="0" upright="1">
                          <a:noAutofit/>
                        </wps:bodyPr>
                      </wps:wsp>
                    </wpg:wgp>
                  </a:graphicData>
                </a:graphic>
              </wp:inline>
            </w:drawing>
          </mc:Choice>
          <mc:Fallback>
            <w:pict>
              <v:group w14:anchorId="68931E76" id="Group 1338" o:spid="_x0000_s1072" alt="Title: COE Review Flowchart" style="width:468pt;height:565pt;mso-position-horizontal-relative:char;mso-position-vertical-relative:line" coordorigin="2160,876" coordsize="8640,119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">
                <v:rect id="Rectangle 705" o:spid="_x0000_s1073" style="position:absolute;left:2160;top:876;width:8640;height:119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" strokeweight="1pt"/>
                <v:rect id="Rectangle 706" o:spid="_x0000_s1074" style="position:absolute;left:5000;top:9629;width:3100;height:1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" strokecolor="#ed7d31" strokeweight="1pt">
                  <v:textbox>
                    <w:txbxContent>
                      <w:p w14:paraId="23D3942B" w14:textId="77777777" w:rsidR="00532A6C" w:rsidRPr="00B55E8E" w:rsidRDefault="00532A6C" w:rsidP="005514ED">
                        <w:pPr>
                          <w:jc w:val="center"/>
                          <w:rPr>
                            <w:rFonts w:cs="Arial"/>
                            <w:sz w:val="20"/>
                          </w:rPr>
                        </w:pPr>
                        <w:r w:rsidRPr="00B55E8E">
                          <w:rPr>
                            <w:rFonts w:cs="Arial"/>
                            <w:sz w:val="20"/>
                          </w:rPr>
                          <w:t>A signed copy of the COE is filed in central or regional location; COEs may be maintained electronically.</w:t>
                        </w:r>
                      </w:p>
                    </w:txbxContent>
                  </v:textbox>
                </v:rect>
                <v:rect id="Rectangle 707" o:spid="_x0000_s1075" style="position:absolute;left:2340;top:8336;width:8280;height: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" strokecolor="#ed7d31" strokeweight="1pt">
                  <v:textbox>
                    <w:txbxContent>
                      <w:p w14:paraId="0B4AA5B9" w14:textId="77777777" w:rsidR="00532A6C" w:rsidRPr="00CA4E18" w:rsidRDefault="00532A6C" w:rsidP="005514ED">
                        <w:pPr>
                          <w:jc w:val="center"/>
                          <w:rPr>
                            <w:rFonts w:cs="Arial"/>
                            <w:sz w:val="20"/>
                          </w:rPr>
                        </w:pPr>
                        <w:r w:rsidRPr="00CA4E18">
                          <w:rPr>
                            <w:rFonts w:cs="Arial"/>
                            <w:sz w:val="20"/>
                          </w:rPr>
                          <w:t>The DES enters the COE information into the state student database.</w:t>
                        </w:r>
                        <w:r w:rsidRPr="00CA4E18">
                          <w:rPr>
                            <w:rFonts w:cs="Arial"/>
                            <w:sz w:val="20"/>
                            <w:vertAlign w:val="superscript"/>
                          </w:rPr>
                          <w:t>3</w:t>
                        </w:r>
                      </w:p>
                    </w:txbxContent>
                  </v:textbox>
                </v:rect>
                <v:rect id="Rectangle 708" o:spid="_x0000_s1076" style="position:absolute;left:2340;top:6906;width:3240;height: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" strokecolor="#ed7d31" strokeweight="1pt">
                  <v:textbox>
                    <w:txbxContent>
                      <w:p w14:paraId="0B622A3C" w14:textId="77777777" w:rsidR="00532A6C" w:rsidRPr="00CA4E18" w:rsidRDefault="00532A6C" w:rsidP="005514ED">
                        <w:pPr>
                          <w:jc w:val="center"/>
                          <w:rPr>
                            <w:rFonts w:cs="Arial"/>
                            <w:sz w:val="20"/>
                          </w:rPr>
                        </w:pPr>
                        <w:r w:rsidRPr="00CA4E18">
                          <w:rPr>
                            <w:rFonts w:cs="Arial"/>
                            <w:sz w:val="20"/>
                          </w:rPr>
                          <w:t xml:space="preserve">If the COE is approved, it is sent </w:t>
                        </w:r>
                        <w:r>
                          <w:rPr>
                            <w:rFonts w:cs="Arial"/>
                            <w:sz w:val="20"/>
                          </w:rPr>
                          <w:br/>
                        </w:r>
                        <w:r w:rsidRPr="00CA4E18">
                          <w:rPr>
                            <w:rFonts w:cs="Arial"/>
                            <w:sz w:val="20"/>
                          </w:rPr>
                          <w:t xml:space="preserve">back to the DES. </w:t>
                        </w:r>
                      </w:p>
                    </w:txbxContent>
                  </v:textbox>
                </v:rect>
                <v:rect id="Rectangle 709" o:spid="_x0000_s1077" style="position:absolute;left:2340;top:5739;width:4652;height: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" strokecolor="#ed7d31" strokeweight="1pt">
                  <v:textbox>
                    <w:txbxContent>
                      <w:p w14:paraId="6AC3858C" w14:textId="77777777" w:rsidR="00532A6C" w:rsidRPr="00CA4E18" w:rsidRDefault="00532A6C" w:rsidP="005514ED">
                        <w:pPr>
                          <w:jc w:val="center"/>
                          <w:rPr>
                            <w:rFonts w:cs="Arial"/>
                            <w:sz w:val="20"/>
                          </w:rPr>
                        </w:pPr>
                        <w:r w:rsidRPr="00CA4E18">
                          <w:rPr>
                            <w:rFonts w:cs="Arial"/>
                            <w:sz w:val="20"/>
                          </w:rPr>
                          <w:t>A supervisor or designee</w:t>
                        </w:r>
                        <w:r w:rsidRPr="00CA4E18">
                          <w:rPr>
                            <w:rFonts w:cs="Arial"/>
                            <w:sz w:val="20"/>
                            <w:vertAlign w:val="superscript"/>
                          </w:rPr>
                          <w:t>1</w:t>
                        </w:r>
                        <w:r w:rsidRPr="00CA4E18">
                          <w:rPr>
                            <w:rFonts w:cs="Arial"/>
                            <w:sz w:val="20"/>
                          </w:rPr>
                          <w:t xml:space="preserve"> reviews the COE.</w:t>
                        </w:r>
                      </w:p>
                    </w:txbxContent>
                  </v:textbox>
                </v:rect>
                <v:rect id="Rectangle 710" o:spid="_x0000_s1078" style="position:absolute;left:2340;top:4572;width:4652;height: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" strokecolor="#ed7d31" strokeweight="1pt">
                  <v:textbox>
                    <w:txbxContent>
                      <w:p w14:paraId="64FCC5EB" w14:textId="77777777" w:rsidR="00532A6C" w:rsidRPr="00CA4E18" w:rsidRDefault="00532A6C" w:rsidP="005514ED">
                        <w:pPr>
                          <w:jc w:val="center"/>
                          <w:rPr>
                            <w:rFonts w:cs="Arial"/>
                            <w:sz w:val="20"/>
                          </w:rPr>
                        </w:pPr>
                        <w:r w:rsidRPr="00CA4E18">
                          <w:rPr>
                            <w:rFonts w:cs="Arial"/>
                            <w:sz w:val="20"/>
                          </w:rPr>
                          <w:t xml:space="preserve">The </w:t>
                        </w:r>
                        <w:r>
                          <w:rPr>
                            <w:rFonts w:cs="Arial"/>
                            <w:sz w:val="20"/>
                          </w:rPr>
                          <w:t>DES</w:t>
                        </w:r>
                        <w:r w:rsidRPr="00CA4E18">
                          <w:rPr>
                            <w:rFonts w:cs="Arial"/>
                            <w:sz w:val="20"/>
                          </w:rPr>
                          <w:t xml:space="preserve"> reviews the COE </w:t>
                        </w:r>
                        <w:r>
                          <w:rPr>
                            <w:rFonts w:cs="Arial"/>
                            <w:sz w:val="20"/>
                          </w:rPr>
                          <w:br/>
                        </w:r>
                        <w:r w:rsidRPr="00CA4E18">
                          <w:rPr>
                            <w:rFonts w:cs="Arial"/>
                            <w:sz w:val="20"/>
                          </w:rPr>
                          <w:t>for completeness.</w:t>
                        </w:r>
                      </w:p>
                      <w:p w14:paraId="5041C414" w14:textId="77777777" w:rsidR="00532A6C" w:rsidRPr="00CA4E18" w:rsidRDefault="00532A6C" w:rsidP="005514ED"/>
                      <w:p w14:paraId="060C08D6" w14:textId="77777777" w:rsidR="00532A6C" w:rsidRPr="00CA4E18" w:rsidRDefault="00532A6C" w:rsidP="005514ED">
                        <w:pPr>
                          <w:jc w:val="center"/>
                          <w:rPr>
                            <w:rFonts w:cs="Arial"/>
                            <w:sz w:val="20"/>
                          </w:rPr>
                        </w:pPr>
                        <w:r w:rsidRPr="00CA4E18">
                          <w:rPr>
                            <w:rFonts w:cs="Arial"/>
                            <w:sz w:val="20"/>
                          </w:rPr>
                          <w:t>The Data-entry Specialist reviews the COE for completeness.</w:t>
                        </w:r>
                      </w:p>
                    </w:txbxContent>
                  </v:textbox>
                </v:rect>
                <v:rect id="Rectangle 711" o:spid="_x0000_s1079" style="position:absolute;left:2340;top:3405;width:4652;height: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" strokecolor="#ed7d31" strokeweight="1pt">
                  <v:textbox>
                    <w:txbxContent>
                      <w:p w14:paraId="3B6F324E" w14:textId="77777777" w:rsidR="00532A6C" w:rsidRPr="00CA4E18" w:rsidRDefault="00532A6C" w:rsidP="005514ED">
                        <w:pPr>
                          <w:jc w:val="center"/>
                          <w:rPr>
                            <w:rFonts w:cs="Arial"/>
                            <w:sz w:val="20"/>
                          </w:rPr>
                        </w:pPr>
                        <w:r w:rsidRPr="00CA4E18">
                          <w:rPr>
                            <w:rFonts w:cs="Arial"/>
                            <w:sz w:val="20"/>
                          </w:rPr>
                          <w:t xml:space="preserve">The recruiter sends the COE to the central </w:t>
                        </w:r>
                        <w:r w:rsidRPr="00CA4E18">
                          <w:rPr>
                            <w:rFonts w:cs="Arial"/>
                            <w:sz w:val="20"/>
                          </w:rPr>
                          <w:br/>
                          <w:t xml:space="preserve">MEP office or LOA. </w:t>
                        </w:r>
                      </w:p>
                    </w:txbxContent>
                  </v:textbox>
                </v:rect>
                <v:rect id="Rectangle 712" o:spid="_x0000_s1080" style="position:absolute;left:2340;top:2238;width:4652;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" strokecolor="#ed7d31" strokeweight="1pt">
                  <v:textbox>
                    <w:txbxContent>
                      <w:p w14:paraId="2880EAB6" w14:textId="77777777" w:rsidR="00532A6C" w:rsidRPr="00CA4E18" w:rsidRDefault="00532A6C" w:rsidP="005514ED">
                        <w:pPr>
                          <w:jc w:val="center"/>
                        </w:pPr>
                        <w:r w:rsidRPr="00CA4E18">
                          <w:rPr>
                            <w:rFonts w:cs="Arial"/>
                            <w:sz w:val="20"/>
                          </w:rPr>
                          <w:t xml:space="preserve">The recruiter confirms the data on the COE with </w:t>
                        </w:r>
                        <w:r w:rsidRPr="00CA4E18">
                          <w:rPr>
                            <w:rFonts w:cs="Arial"/>
                            <w:sz w:val="20"/>
                          </w:rPr>
                          <w:br/>
                          <w:t xml:space="preserve">the family or youth. </w:t>
                        </w:r>
                      </w:p>
                    </w:txbxContent>
                  </v:textbox>
                </v:rect>
                <v:rect id="Rectangle 713" o:spid="_x0000_s1081" style="position:absolute;left:2340;top:976;width:4652;height:8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" strokecolor="#ed7d31" strokeweight="1pt">
                  <v:textbox>
                    <w:txbxContent>
                      <w:p w14:paraId="790E7713" w14:textId="77777777" w:rsidR="00532A6C" w:rsidRPr="00CA4E18" w:rsidRDefault="00532A6C" w:rsidP="005514ED">
                        <w:pPr>
                          <w:jc w:val="center"/>
                          <w:rPr>
                            <w:rFonts w:cs="Arial"/>
                            <w:sz w:val="20"/>
                          </w:rPr>
                        </w:pPr>
                        <w:r w:rsidRPr="00CA4E18">
                          <w:rPr>
                            <w:rFonts w:cs="Arial"/>
                            <w:sz w:val="20"/>
                          </w:rPr>
                          <w:t xml:space="preserve">The recruiter interviews the family or youth and </w:t>
                        </w:r>
                        <w:r w:rsidRPr="00CA4E18">
                          <w:rPr>
                            <w:rFonts w:cs="Arial"/>
                            <w:sz w:val="20"/>
                          </w:rPr>
                          <w:br/>
                          <w:t xml:space="preserve">completes the COE. </w:t>
                        </w:r>
                      </w:p>
                    </w:txbxContent>
                  </v:textbox>
                </v:rect>
                <v:rect id="Rectangle 714" o:spid="_x0000_s1082" style="position:absolute;left:2340;top:9629;width:2160;height: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" strokecolor="#ed7d31" strokeweight="1pt">
                  <v:textbox>
                    <w:txbxContent>
                      <w:p w14:paraId="4D61A001" w14:textId="77777777" w:rsidR="00532A6C" w:rsidRPr="00CA4E18" w:rsidRDefault="00532A6C" w:rsidP="005514ED">
                        <w:pPr>
                          <w:jc w:val="center"/>
                          <w:rPr>
                            <w:rFonts w:cs="Arial"/>
                            <w:sz w:val="20"/>
                          </w:rPr>
                        </w:pPr>
                        <w:r w:rsidRPr="00CA4E18">
                          <w:rPr>
                            <w:rFonts w:cs="Arial"/>
                            <w:sz w:val="20"/>
                          </w:rPr>
                          <w:t>A copy of the COE is sent to the LOA.</w:t>
                        </w:r>
                      </w:p>
                    </w:txbxContent>
                  </v:textbox>
                </v:rect>
                <v:rect id="Rectangle 715" o:spid="_x0000_s1083" style="position:absolute;left:8460;top:9629;width:2160;height:1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" strokecolor="#ed7d31" strokeweight="1pt">
                  <v:textbox>
                    <w:txbxContent>
                      <w:p w14:paraId="10E4E474" w14:textId="77777777" w:rsidR="00532A6C" w:rsidRPr="00B55E8E" w:rsidRDefault="00532A6C" w:rsidP="005514ED">
                        <w:pPr>
                          <w:jc w:val="center"/>
                          <w:rPr>
                            <w:rFonts w:cs="Arial"/>
                            <w:sz w:val="20"/>
                          </w:rPr>
                        </w:pPr>
                        <w:r w:rsidRPr="00B55E8E">
                          <w:rPr>
                            <w:rFonts w:cs="Arial"/>
                            <w:sz w:val="20"/>
                          </w:rPr>
                          <w:t>A copy of the COE is sent to the family (optional).</w:t>
                        </w:r>
                      </w:p>
                    </w:txbxContent>
                  </v:textbox>
                </v:rect>
                <v:rect id="Rectangle 716" o:spid="_x0000_s1084" style="position:absolute;left:7380;top:6906;width:3240;height: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" strokecolor="#ed7d31" strokeweight="1pt">
                  <v:textbox>
                    <w:txbxContent>
                      <w:p w14:paraId="4B57603F" w14:textId="77777777" w:rsidR="00532A6C" w:rsidRPr="00CA4E18" w:rsidRDefault="00532A6C" w:rsidP="005514ED">
                        <w:pPr>
                          <w:jc w:val="center"/>
                          <w:rPr>
                            <w:rFonts w:cs="Arial"/>
                            <w:sz w:val="20"/>
                          </w:rPr>
                        </w:pPr>
                        <w:r w:rsidRPr="00CA4E18">
                          <w:rPr>
                            <w:rFonts w:cs="Arial"/>
                            <w:sz w:val="20"/>
                          </w:rPr>
                          <w:t>If the COE is not approved, it is sent back to the recruiter for correction.</w:t>
                        </w:r>
                        <w:r w:rsidRPr="00CA4E18">
                          <w:rPr>
                            <w:rFonts w:cs="Arial"/>
                            <w:sz w:val="20"/>
                            <w:vertAlign w:val="superscript"/>
                          </w:rPr>
                          <w:t>2</w:t>
                        </w:r>
                      </w:p>
                    </w:txbxContent>
                  </v:textbox>
                </v:rect>
                <v:rect id="Rectangle 717" o:spid="_x0000_s1085" style="position:absolute;left:7560;top:2432;width:3060;height:1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" strokecolor="#ed7d31" strokeweight="1pt">
                  <v:textbox>
                    <w:txbxContent>
                      <w:p w14:paraId="0C0E03DB" w14:textId="77777777" w:rsidR="00532A6C" w:rsidRPr="00CA4E18" w:rsidRDefault="00532A6C" w:rsidP="005514ED">
                        <w:pPr>
                          <w:jc w:val="center"/>
                          <w:rPr>
                            <w:rFonts w:cs="Arial"/>
                            <w:sz w:val="20"/>
                          </w:rPr>
                        </w:pPr>
                        <w:r w:rsidRPr="00CA4E18">
                          <w:rPr>
                            <w:rFonts w:cs="Arial"/>
                            <w:sz w:val="20"/>
                          </w:rPr>
                          <w:t xml:space="preserve">If necessary the recruiter will verify data with family, or make corrections and send the COE </w:t>
                        </w:r>
                        <w:r>
                          <w:rPr>
                            <w:rFonts w:cs="Arial"/>
                            <w:sz w:val="20"/>
                          </w:rPr>
                          <w:br/>
                        </w:r>
                        <w:r w:rsidRPr="00CA4E18">
                          <w:rPr>
                            <w:rFonts w:cs="Arial"/>
                            <w:sz w:val="20"/>
                          </w:rPr>
                          <w:t xml:space="preserve">back to the LOA. </w:t>
                        </w:r>
                      </w:p>
                    </w:txbxContent>
                  </v:textbox>
                </v:rect>
                <v:line id="Line 718" o:spid="_x0000_s1086" style="position:absolute;visibility:visible;mso-wrap-style:square" from="4500,1849" to="4501,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">
                  <v:stroke endarrow="block"/>
                </v:line>
                <v:line id="Line 719" o:spid="_x0000_s1087" style="position:absolute;visibility:visible;mso-wrap-style:square" from="4500,2936" to="4501,3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">
                  <v:stroke endarrow="block"/>
                </v:line>
                <v:line id="Line 720" o:spid="_x0000_s1088" style="position:absolute;visibility:visible;mso-wrap-style:square" from="4500,4183" to="4501,4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AsyAAAAOAAAAAPAAAAZHJzL2Rvd25yZXYueG1sRI9PawIx&#13;&#10;FMTvgt8hvEJvmrUF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CVl/AsyAAAAOAA&#13;&#10;AAAPAAAAAAAAAAAAAAAAAAcCAABkcnMvZG93bnJldi54bWxQSwUGAAAAAAMAAwC3AAAA/AIAAAAA&#13;&#10;">
                  <v:stroke endarrow="block"/>
                </v:line>
                <v:line id="Line 721" o:spid="_x0000_s1089" style="position:absolute;visibility:visible;mso-wrap-style:square" from="4500,5350" to="4500,57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">
                  <v:stroke endarrow="block"/>
                </v:line>
                <v:line id="Line 722" o:spid="_x0000_s1090" style="position:absolute;flip:x;visibility:visible;mso-wrap-style:square" from="4140,6322" to="4500,6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">
                  <v:stroke endarrow="block"/>
                </v:line>
                <v:line id="Line 723" o:spid="_x0000_s1091" style="position:absolute;visibility:visible;mso-wrap-style:square" from="4500,6322" to="7380,73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">
                  <v:stroke endarrow="block"/>
                </v:line>
                <v:line id="Line 724" o:spid="_x0000_s1092" style="position:absolute;visibility:visible;mso-wrap-style:square" from="3960,7596" to="3961,83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">
                  <v:stroke endarrow="block"/>
                </v:line>
                <v:line id="Line 725" o:spid="_x0000_s1093" style="position:absolute;flip:x;visibility:visible;mso-wrap-style:square" from="3723,9046" to="6840,9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">
                  <v:stroke endarrow="block"/>
                </v:line>
                <v:line id="Line 726" o:spid="_x0000_s1094" style="position:absolute;flip:x;visibility:visible;mso-wrap-style:square" from="6840,9046" to="6840,9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">
                  <v:stroke endarrow="block"/>
                </v:line>
                <v:line id="Line 727" o:spid="_x0000_s1095" style="position:absolute;visibility:visible;mso-wrap-style:square" from="6840,9046" to="9540,9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iDJyAAAAOAAAAAPAAAAZHJzL2Rvd25yZXYueG1sRI9PawIx&#13;&#10;FMTvBb9DeIK3mtVK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Dd5iDJyAAAAOAA&#13;&#10;AAAPAAAAAAAAAAAAAAAAAAcCAABkcnMvZG93bnJldi54bWxQSwUGAAAAAAMAAwC3AAAA/AIAAAAA&#13;&#10;">
                  <v:stroke endarrow="block"/>
                </v:line>
                <v:line id="Line 728" o:spid="_x0000_s1096" style="position:absolute;flip:y;visibility:visible;mso-wrap-style:square" from="9000,3715" to="9000,6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">
                  <v:stroke endarrow="block"/>
                </v:line>
                <v:line id="Line 729" o:spid="_x0000_s1097" style="position:absolute;flip:x;visibility:visible;mso-wrap-style:square" from="7200,3033" to="7560,3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">
                  <v:stroke endarrow="block"/>
                </v:line>
                <v:line id="Line 730" o:spid="_x0000_s1098" style="position:absolute;flip:x y;visibility:visible;mso-wrap-style:square" from="7200,2627" to="7560,3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">
                  <v:stroke endarrow="block"/>
                </v:line>
                <v:rect id="Rectangle 731" o:spid="_x0000_s1099" style="position:absolute;left:2563;top:11285;width:7877;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" filled="f" stroked="f">
                  <v:textbox>
                    <w:txbxContent>
                      <w:p w14:paraId="49BD893C" w14:textId="77777777" w:rsidR="00532A6C" w:rsidRPr="007E588E" w:rsidRDefault="00532A6C" w:rsidP="005514ED">
                        <w:pPr>
                          <w:rPr>
                            <w:rFonts w:cs="Arial"/>
                            <w:sz w:val="20"/>
                          </w:rPr>
                        </w:pPr>
                        <w:r w:rsidRPr="007E588E">
                          <w:rPr>
                            <w:rFonts w:cs="Arial"/>
                            <w:sz w:val="20"/>
                            <w:vertAlign w:val="superscript"/>
                          </w:rPr>
                          <w:t>1</w:t>
                        </w:r>
                        <w:r w:rsidRPr="007E588E">
                          <w:rPr>
                            <w:rFonts w:cs="Arial"/>
                            <w:sz w:val="20"/>
                          </w:rPr>
                          <w:t xml:space="preserve"> In small states, the supervisor or designee, and state COE reviewer may be the same person.</w:t>
                        </w:r>
                      </w:p>
                      <w:p w14:paraId="07468D5B" w14:textId="77777777" w:rsidR="00532A6C" w:rsidRPr="007E588E" w:rsidRDefault="00532A6C" w:rsidP="005514ED">
                        <w:pPr>
                          <w:rPr>
                            <w:rFonts w:cs="Arial"/>
                            <w:sz w:val="20"/>
                          </w:rPr>
                        </w:pPr>
                        <w:r w:rsidRPr="007E588E">
                          <w:rPr>
                            <w:rFonts w:cs="Arial"/>
                            <w:sz w:val="20"/>
                            <w:vertAlign w:val="superscript"/>
                          </w:rPr>
                          <w:t>2</w:t>
                        </w:r>
                        <w:r w:rsidRPr="007E588E">
                          <w:rPr>
                            <w:rFonts w:cs="Arial"/>
                            <w:sz w:val="20"/>
                          </w:rPr>
                          <w:t xml:space="preserve"> If the DES finds an error, the COE may be sent back to the LOA and then the recruiter.</w:t>
                        </w:r>
                      </w:p>
                      <w:p w14:paraId="38A98545" w14:textId="77777777" w:rsidR="00532A6C" w:rsidRPr="007E588E" w:rsidRDefault="00532A6C" w:rsidP="005514ED">
                        <w:pPr>
                          <w:rPr>
                            <w:rFonts w:ascii="Arial" w:hAnsi="Arial" w:cs="Arial"/>
                            <w:sz w:val="20"/>
                          </w:rPr>
                        </w:pPr>
                        <w:r w:rsidRPr="007E588E">
                          <w:rPr>
                            <w:rFonts w:cs="Arial"/>
                            <w:sz w:val="20"/>
                            <w:vertAlign w:val="superscript"/>
                          </w:rPr>
                          <w:t>3</w:t>
                        </w:r>
                        <w:r w:rsidRPr="007E588E">
                          <w:rPr>
                            <w:rFonts w:cs="Arial"/>
                            <w:sz w:val="20"/>
                          </w:rPr>
                          <w:t xml:space="preserve"> Depending on the volume of COEs, states may opt to file them at regional offices or at the </w:t>
                        </w:r>
                        <w:r>
                          <w:rPr>
                            <w:rFonts w:cs="Arial"/>
                            <w:sz w:val="20"/>
                          </w:rPr>
                          <w:br/>
                        </w:r>
                        <w:r w:rsidRPr="007E588E">
                          <w:rPr>
                            <w:rFonts w:cs="Arial"/>
                            <w:sz w:val="20"/>
                          </w:rPr>
                          <w:t>central location.</w:t>
                        </w:r>
                      </w:p>
                    </w:txbxContent>
                  </v:textbox>
                </v:rect>
                <w10:anchorlock/>
              </v:group>
            </w:pict>
          </mc:Fallback>
        </mc:AlternateContent>
      </w:r>
    </w:p>
    <w:p w14:paraId="62707503" w14:textId="77777777" w:rsidR="00286DC1" w:rsidRPr="005D484C" w:rsidRDefault="00286DC1" w:rsidP="005514ED">
      <w:pPr>
        <w:pStyle w:val="IDRText"/>
        <w:rPr>
          <w:lang w:val="en-US"/>
        </w:rPr>
      </w:pPr>
      <w:r w:rsidRPr="008A4ED6">
        <w:t>Many states use a reviewer checklist as a tool to help the reviewer ensure that the COE</w:t>
      </w:r>
      <w:r w:rsidRPr="008A4ED6">
        <w:fldChar w:fldCharType="begin"/>
      </w:r>
      <w:r w:rsidRPr="008A4ED6">
        <w:instrText xml:space="preserve"> XE "Certificate of Eligibility" </w:instrText>
      </w:r>
      <w:r w:rsidRPr="008A4ED6">
        <w:fldChar w:fldCharType="end"/>
      </w:r>
      <w:r w:rsidRPr="008A4ED6">
        <w:t xml:space="preserve"> has been completed correctly (see </w:t>
      </w:r>
      <w:r w:rsidRPr="007738CE">
        <w:t>Appendix XII</w:t>
      </w:r>
      <w:r w:rsidRPr="008A4ED6">
        <w:t>)</w:t>
      </w:r>
      <w:r>
        <w:t xml:space="preserve">. </w:t>
      </w:r>
      <w:r w:rsidRPr="008A4ED6">
        <w:t xml:space="preserve">Having a checklist readily available during an interview </w:t>
      </w:r>
      <w:r w:rsidRPr="008A4ED6">
        <w:lastRenderedPageBreak/>
        <w:t>makes it easier for the recruiter to conduct frequent self-assessments and participate fully in the COE review process</w:t>
      </w:r>
      <w:r>
        <w:t>.</w:t>
      </w:r>
      <w:r>
        <w:rPr>
          <w:lang w:val="en-US"/>
        </w:rPr>
        <w:t xml:space="preserve"> </w:t>
      </w:r>
      <w:r w:rsidRPr="008A4ED6">
        <w:t>A COE review</w:t>
      </w:r>
      <w:r>
        <w:t>er</w:t>
      </w:r>
      <w:r w:rsidRPr="008A4ED6">
        <w:t xml:space="preserve"> checklist loo</w:t>
      </w:r>
      <w:r>
        <w:t>ks at items like the following:</w:t>
      </w:r>
    </w:p>
    <w:p w14:paraId="0F45DF17" w14:textId="77777777" w:rsidR="00286DC1" w:rsidRPr="008A4ED6" w:rsidRDefault="00286DC1" w:rsidP="005514ED">
      <w:pPr>
        <w:pStyle w:val="IDRListParagraph"/>
      </w:pPr>
      <w:r>
        <w:t>c</w:t>
      </w:r>
      <w:r w:rsidRPr="008A4ED6">
        <w:t xml:space="preserve">ompleteness and accuracy (all blanks are filled out, dates appear correct, required comments are complete, names appear to be spelled correctly, nicknames are not </w:t>
      </w:r>
      <w:r>
        <w:rPr>
          <w:lang w:val="en-US"/>
        </w:rPr>
        <w:br/>
      </w:r>
      <w:r w:rsidRPr="008A4ED6">
        <w:t>used, etc.)</w:t>
      </w:r>
      <w:r>
        <w:t>; and</w:t>
      </w:r>
    </w:p>
    <w:p w14:paraId="068C3785" w14:textId="77777777" w:rsidR="00286DC1" w:rsidRPr="008A4ED6" w:rsidRDefault="00286DC1" w:rsidP="005514ED">
      <w:pPr>
        <w:pStyle w:val="IDRListParagraph"/>
        <w:spacing w:after="0"/>
      </w:pPr>
      <w:r>
        <w:t>e</w:t>
      </w:r>
      <w:r w:rsidRPr="008A4ED6">
        <w:t>ligibility</w:t>
      </w:r>
      <w:r w:rsidRPr="008A4ED6">
        <w:fldChar w:fldCharType="begin"/>
      </w:r>
      <w:r w:rsidRPr="008A4ED6">
        <w:instrText xml:space="preserve"> XE "Eligibility" </w:instrText>
      </w:r>
      <w:r w:rsidRPr="008A4ED6">
        <w:fldChar w:fldCharType="end"/>
      </w:r>
      <w:r w:rsidRPr="008A4ED6">
        <w:t xml:space="preserve"> determination appears valid (all of the eligibility data appear reasonable, the qualifying work is well documented, and comments are clear).</w:t>
      </w:r>
    </w:p>
    <w:p w14:paraId="4C3AABB4" w14:textId="77777777" w:rsidR="00286DC1" w:rsidRPr="008A4ED6" w:rsidRDefault="00286DC1" w:rsidP="005514ED">
      <w:pPr>
        <w:pStyle w:val="IDRText"/>
        <w:rPr>
          <w:snapToGrid w:val="0"/>
        </w:rPr>
      </w:pPr>
      <w:r w:rsidRPr="008A4ED6">
        <w:t>Some states generate reports that list the numbers and types of mistakes that have been found on COEs</w:t>
      </w:r>
      <w:r>
        <w:t xml:space="preserve">. </w:t>
      </w:r>
      <w:r w:rsidRPr="008A4ED6">
        <w:t>The report is sent to the recruiter so the recruiter can see the types of mistakes made most frequently</w:t>
      </w:r>
      <w:r>
        <w:t xml:space="preserve">. </w:t>
      </w:r>
      <w:r w:rsidRPr="008A4ED6">
        <w:t>The recruiter might want to keep a collection of these reports in a portfolio as a reference tool for professional development</w:t>
      </w:r>
      <w:r w:rsidRPr="008A4ED6">
        <w:fldChar w:fldCharType="begin"/>
      </w:r>
      <w:r w:rsidRPr="008A4ED6">
        <w:instrText xml:space="preserve"> XE "Professional development" </w:instrText>
      </w:r>
      <w:r w:rsidRPr="008A4ED6">
        <w:fldChar w:fldCharType="end"/>
      </w:r>
      <w:r>
        <w:t xml:space="preserve">. </w:t>
      </w:r>
      <w:r w:rsidRPr="008A4ED6">
        <w:t>Other states discuss mistakes at their weekly or monthly recruiter meetings</w:t>
      </w:r>
      <w:r w:rsidRPr="008A4ED6">
        <w:fldChar w:fldCharType="begin"/>
      </w:r>
      <w:r w:rsidRPr="008A4ED6">
        <w:instrText xml:space="preserve"> XE "Meeting" </w:instrText>
      </w:r>
      <w:r w:rsidRPr="008A4ED6">
        <w:fldChar w:fldCharType="end"/>
      </w:r>
      <w:r w:rsidRPr="008A4ED6">
        <w:t xml:space="preserve"> or during training</w:t>
      </w:r>
      <w:r w:rsidRPr="008A4ED6">
        <w:fldChar w:fldCharType="begin"/>
      </w:r>
      <w:r w:rsidRPr="008A4ED6">
        <w:instrText xml:space="preserve"> XE "Training" </w:instrText>
      </w:r>
      <w:r w:rsidRPr="008A4ED6">
        <w:fldChar w:fldCharType="end"/>
      </w:r>
      <w:r>
        <w:t xml:space="preserve">. </w:t>
      </w:r>
    </w:p>
    <w:p w14:paraId="01D9EFB0" w14:textId="77777777" w:rsidR="00286DC1" w:rsidRPr="005D484C" w:rsidRDefault="00286DC1" w:rsidP="005514ED">
      <w:pPr>
        <w:pStyle w:val="IDRText"/>
      </w:pPr>
      <w:r w:rsidRPr="008A4ED6">
        <w:t>To correct errors found on COEs, the reviewer typically sends the COE</w:t>
      </w:r>
      <w:r w:rsidRPr="008A4ED6">
        <w:fldChar w:fldCharType="begin"/>
      </w:r>
      <w:r w:rsidRPr="008A4ED6">
        <w:instrText xml:space="preserve"> XE "Certificate of Eligibility" </w:instrText>
      </w:r>
      <w:r w:rsidRPr="008A4ED6">
        <w:fldChar w:fldCharType="end"/>
      </w:r>
      <w:r w:rsidRPr="008A4ED6">
        <w:t xml:space="preserve"> back to the recruiter with a note indicating where the mistake was made and asking for clarification</w:t>
      </w:r>
      <w:r>
        <w:t xml:space="preserve">. </w:t>
      </w:r>
      <w:r w:rsidRPr="008A4ED6">
        <w:t xml:space="preserve">Even though many mistakes may be simple for the reviewer to correct, it is advantageous to send the COE back to the </w:t>
      </w:r>
      <w:r>
        <w:t>recruiter for two main reasons:</w:t>
      </w:r>
    </w:p>
    <w:p w14:paraId="20CCD781" w14:textId="77777777" w:rsidR="00286DC1" w:rsidRPr="006C55AA" w:rsidRDefault="00286DC1" w:rsidP="005514ED">
      <w:pPr>
        <w:pStyle w:val="IDRListParagraph"/>
      </w:pPr>
      <w:r w:rsidRPr="00340DF2">
        <w:rPr>
          <w:rStyle w:val="Emphasis"/>
        </w:rPr>
        <w:t>Inaccurate assumptions.</w:t>
      </w:r>
      <w:r w:rsidRPr="00340DF2">
        <w:t xml:space="preserve"> </w:t>
      </w:r>
      <w:r w:rsidRPr="008A4ED6">
        <w:t>The reviewer may want to correct seemingly erroneous information on a COE</w:t>
      </w:r>
      <w:r w:rsidRPr="008A4ED6">
        <w:fldChar w:fldCharType="begin"/>
      </w:r>
      <w:r w:rsidRPr="008A4ED6">
        <w:instrText xml:space="preserve"> XE "Certificate of Eligibility" </w:instrText>
      </w:r>
      <w:r w:rsidRPr="008A4ED6">
        <w:fldChar w:fldCharType="end"/>
      </w:r>
      <w:r w:rsidRPr="008A4ED6">
        <w:t xml:space="preserve"> such as a misspelled last name or an unusual qualifying activity</w:t>
      </w:r>
      <w:r w:rsidRPr="008A4ED6">
        <w:fldChar w:fldCharType="begin"/>
      </w:r>
      <w:r w:rsidRPr="008A4ED6">
        <w:instrText xml:space="preserve"> XE "Qualifying activity" </w:instrText>
      </w:r>
      <w:r w:rsidRPr="008A4ED6">
        <w:fldChar w:fldCharType="end"/>
      </w:r>
      <w:r>
        <w:t xml:space="preserve">. </w:t>
      </w:r>
      <w:r w:rsidRPr="008A4ED6">
        <w:t>However, the information may be correct, even if it is unusual</w:t>
      </w:r>
      <w:r>
        <w:t xml:space="preserve">. </w:t>
      </w:r>
      <w:r w:rsidRPr="008A4ED6">
        <w:t xml:space="preserve">The reviewer should have the recruiter verify the accuracy of the information rather than assuming </w:t>
      </w:r>
      <w:r w:rsidRPr="006C55AA">
        <w:t xml:space="preserve">it is a mistake. </w:t>
      </w:r>
    </w:p>
    <w:p w14:paraId="6D743BEA" w14:textId="77777777" w:rsidR="00286DC1" w:rsidRPr="006C55AA" w:rsidRDefault="00286DC1" w:rsidP="005514ED">
      <w:pPr>
        <w:pStyle w:val="IDRListParagraph"/>
        <w:spacing w:after="240"/>
      </w:pPr>
      <w:r w:rsidRPr="00340DF2">
        <w:rPr>
          <w:rStyle w:val="Emphasis"/>
        </w:rPr>
        <w:t>Repeated mistakes.</w:t>
      </w:r>
      <w:r w:rsidRPr="00340DF2">
        <w:t xml:space="preserve"> </w:t>
      </w:r>
      <w:r w:rsidRPr="008A4ED6">
        <w:t xml:space="preserve">When the reviewer corrects repeated “simple mistakes” made by a particular recruiter, such as not completing dates or leaving lines blank, the </w:t>
      </w:r>
      <w:r w:rsidRPr="006C55AA">
        <w:t>recruiter does not realize that mistakes were made and will not learn to complete the COE</w:t>
      </w:r>
      <w:r w:rsidRPr="006C55AA">
        <w:fldChar w:fldCharType="begin"/>
      </w:r>
      <w:r w:rsidRPr="006C55AA">
        <w:instrText xml:space="preserve"> XE "Certificate of Eligibility" </w:instrText>
      </w:r>
      <w:r w:rsidRPr="006C55AA">
        <w:fldChar w:fldCharType="end"/>
      </w:r>
      <w:r w:rsidRPr="006C55AA">
        <w:t xml:space="preserve"> properly. </w:t>
      </w:r>
    </w:p>
    <w:p w14:paraId="1F2B7EDD" w14:textId="77777777" w:rsidR="00286DC1" w:rsidRPr="005D484C" w:rsidRDefault="00286DC1" w:rsidP="005514ED">
      <w:pPr>
        <w:pStyle w:val="IDRText"/>
        <w:rPr>
          <w:lang w:val="en-US"/>
        </w:rPr>
      </w:pPr>
      <w:r w:rsidRPr="006C55AA">
        <w:rPr>
          <w:rStyle w:val="IDRSub-section"/>
        </w:rPr>
        <w:t>Establishing State</w:t>
      </w:r>
      <w:r w:rsidRPr="006C55AA">
        <w:rPr>
          <w:rStyle w:val="IDRSub-section"/>
        </w:rPr>
        <w:fldChar w:fldCharType="begin"/>
      </w:r>
      <w:r w:rsidRPr="006C55AA">
        <w:rPr>
          <w:rStyle w:val="IDRSub-section"/>
        </w:rPr>
        <w:instrText xml:space="preserve"> XE "State" </w:instrText>
      </w:r>
      <w:r w:rsidRPr="006C55AA">
        <w:rPr>
          <w:rStyle w:val="IDRSub-section"/>
        </w:rPr>
        <w:fldChar w:fldCharType="end"/>
      </w:r>
      <w:r w:rsidRPr="006C55AA">
        <w:rPr>
          <w:rStyle w:val="IDRSub-section"/>
        </w:rPr>
        <w:t xml:space="preserve"> Policies.</w:t>
      </w:r>
      <w:r w:rsidRPr="006C55AA">
        <w:t xml:space="preserve"> </w:t>
      </w:r>
      <w:r w:rsidRPr="00792014">
        <w:t>Some aspects of child</w:t>
      </w:r>
      <w:r w:rsidRPr="00792014">
        <w:fldChar w:fldCharType="begin"/>
      </w:r>
      <w:r w:rsidRPr="00792014">
        <w:instrText xml:space="preserve"> XE "Child" </w:instrText>
      </w:r>
      <w:r w:rsidRPr="00792014">
        <w:fldChar w:fldCharType="end"/>
      </w:r>
      <w:r w:rsidRPr="00792014">
        <w:t xml:space="preserve"> eligibility</w:t>
      </w:r>
      <w:r w:rsidRPr="00792014">
        <w:fldChar w:fldCharType="begin"/>
      </w:r>
      <w:r w:rsidRPr="00792014">
        <w:instrText xml:space="preserve"> XE "Eligibility" </w:instrText>
      </w:r>
      <w:r w:rsidRPr="00792014">
        <w:fldChar w:fldCharType="end"/>
      </w:r>
      <w:r w:rsidRPr="00792014">
        <w:t xml:space="preserve"> are determined by state laws, regulations</w:t>
      </w:r>
      <w:r>
        <w:t>,</w:t>
      </w:r>
      <w:r w:rsidRPr="00792014">
        <w:fldChar w:fldCharType="begin"/>
      </w:r>
      <w:r w:rsidRPr="00792014">
        <w:instrText xml:space="preserve"> XE "Regulations" </w:instrText>
      </w:r>
      <w:r w:rsidRPr="00792014">
        <w:fldChar w:fldCharType="end"/>
      </w:r>
      <w:r w:rsidRPr="00792014">
        <w:t xml:space="preserve"> or policy rather than federal</w:t>
      </w:r>
      <w:r w:rsidRPr="00792014">
        <w:fldChar w:fldCharType="begin"/>
      </w:r>
      <w:r w:rsidRPr="00792014">
        <w:instrText xml:space="preserve"> XE "federal" </w:instrText>
      </w:r>
      <w:r w:rsidRPr="00792014">
        <w:fldChar w:fldCharType="end"/>
      </w:r>
      <w:r w:rsidRPr="00792014">
        <w:t xml:space="preserve"> law</w:t>
      </w:r>
      <w:r>
        <w:t>s</w:t>
      </w:r>
      <w:r w:rsidRPr="00792014">
        <w:t xml:space="preserve"> or regulations</w:t>
      </w:r>
      <w:r>
        <w:t xml:space="preserve">. </w:t>
      </w:r>
      <w:r w:rsidRPr="00792014">
        <w:t xml:space="preserve">A prime example of this is the meaning of the term </w:t>
      </w:r>
      <w:r>
        <w:t>“</w:t>
      </w:r>
      <w:r w:rsidRPr="00792014">
        <w:t>school</w:t>
      </w:r>
      <w:r w:rsidRPr="00792014">
        <w:fldChar w:fldCharType="begin"/>
      </w:r>
      <w:r w:rsidRPr="00792014">
        <w:instrText xml:space="preserve"> XE "School" </w:instrText>
      </w:r>
      <w:r w:rsidRPr="00792014">
        <w:fldChar w:fldCharType="end"/>
      </w:r>
      <w:r w:rsidRPr="00792014">
        <w:t xml:space="preserve"> completion</w:t>
      </w:r>
      <w:r>
        <w:t xml:space="preserve">.” </w:t>
      </w:r>
      <w:r w:rsidRPr="00792014">
        <w:t>Under federal law, a migra</w:t>
      </w:r>
      <w:r>
        <w:t>tory</w:t>
      </w:r>
      <w:r w:rsidRPr="00792014">
        <w:t xml:space="preserve"> child can be served as long as that child is still entitled to a free public education in his or her state (see </w:t>
      </w:r>
      <w:r w:rsidRPr="00092F6D">
        <w:rPr>
          <w:lang w:val="en-US"/>
        </w:rPr>
        <w:t xml:space="preserve">sections </w:t>
      </w:r>
      <w:r w:rsidR="00896906">
        <w:rPr>
          <w:lang w:val="en-US"/>
        </w:rPr>
        <w:t>8101(3)</w:t>
      </w:r>
      <w:r w:rsidRPr="006C55AA">
        <w:t xml:space="preserve"> </w:t>
      </w:r>
      <w:r w:rsidRPr="00092F6D">
        <w:rPr>
          <w:lang w:val="en-US"/>
        </w:rPr>
        <w:t xml:space="preserve">and </w:t>
      </w:r>
      <w:r w:rsidR="00896906">
        <w:rPr>
          <w:lang w:val="en-US"/>
        </w:rPr>
        <w:t xml:space="preserve">8101(21) </w:t>
      </w:r>
      <w:r w:rsidRPr="00092F6D">
        <w:rPr>
          <w:lang w:val="en-US"/>
        </w:rPr>
        <w:t xml:space="preserve"> of the ESEA</w:t>
      </w:r>
      <w:r>
        <w:rPr>
          <w:lang w:val="en-US"/>
        </w:rPr>
        <w:t>, as amended</w:t>
      </w:r>
      <w:r w:rsidRPr="00792014">
        <w:t xml:space="preserve">, </w:t>
      </w:r>
      <w:r>
        <w:rPr>
          <w:lang w:val="en-US"/>
        </w:rPr>
        <w:t xml:space="preserve">and </w:t>
      </w:r>
      <w:r w:rsidRPr="00792014">
        <w:t xml:space="preserve">34 </w:t>
      </w:r>
      <w:r>
        <w:t>CFR</w:t>
      </w:r>
      <w:r w:rsidRPr="00792014">
        <w:t xml:space="preserve"> </w:t>
      </w:r>
      <w:r w:rsidRPr="004E0975">
        <w:t>§</w:t>
      </w:r>
      <w:r>
        <w:t xml:space="preserve"> </w:t>
      </w:r>
      <w:r w:rsidRPr="00792014">
        <w:t>200.103(a)(1)</w:t>
      </w:r>
      <w:r>
        <w:t xml:space="preserve">. </w:t>
      </w:r>
      <w:r w:rsidRPr="00792014">
        <w:t>However, states have different rules regarding when a child is considered to have completed high school</w:t>
      </w:r>
      <w:r>
        <w:t xml:space="preserve">. </w:t>
      </w:r>
      <w:r w:rsidRPr="00792014">
        <w:t xml:space="preserve">For example, here are three </w:t>
      </w:r>
      <w:r>
        <w:t xml:space="preserve">factors to consider:  </w:t>
      </w:r>
    </w:p>
    <w:p w14:paraId="62AEABB1" w14:textId="77777777" w:rsidR="00286DC1" w:rsidRPr="00792014" w:rsidRDefault="00286DC1" w:rsidP="00277B32">
      <w:pPr>
        <w:pStyle w:val="IDRListParagraph"/>
        <w:numPr>
          <w:ilvl w:val="0"/>
          <w:numId w:val="55"/>
        </w:numPr>
      </w:pPr>
      <w:r w:rsidRPr="00340DF2">
        <w:rPr>
          <w:rStyle w:val="Emphasis"/>
        </w:rPr>
        <w:t>Age beyond which a child</w:t>
      </w:r>
      <w:r w:rsidRPr="00340DF2">
        <w:rPr>
          <w:rStyle w:val="Emphasis"/>
        </w:rPr>
        <w:fldChar w:fldCharType="begin"/>
      </w:r>
      <w:r w:rsidRPr="00340DF2">
        <w:rPr>
          <w:rStyle w:val="Emphasis"/>
        </w:rPr>
        <w:instrText xml:space="preserve"> XE "Child" </w:instrText>
      </w:r>
      <w:r w:rsidRPr="00340DF2">
        <w:rPr>
          <w:rStyle w:val="Emphasis"/>
        </w:rPr>
        <w:fldChar w:fldCharType="end"/>
      </w:r>
      <w:r w:rsidRPr="00340DF2">
        <w:rPr>
          <w:rStyle w:val="Emphasis"/>
        </w:rPr>
        <w:t xml:space="preserve"> is no longer entitled to a free public education.</w:t>
      </w:r>
      <w:r w:rsidRPr="00792014">
        <w:t xml:space="preserve"> Some states have established an upper age limit for when a child stops being entitled to a free public education</w:t>
      </w:r>
      <w:r>
        <w:t xml:space="preserve">. </w:t>
      </w:r>
      <w:r w:rsidRPr="00792014">
        <w:t>In situations such as these, the LOA must enforce such limits</w:t>
      </w:r>
      <w:r>
        <w:t xml:space="preserve">. </w:t>
      </w:r>
      <w:r w:rsidRPr="00792014">
        <w:t>The state</w:t>
      </w:r>
      <w:r w:rsidRPr="00792014">
        <w:fldChar w:fldCharType="begin"/>
      </w:r>
      <w:r w:rsidRPr="00792014">
        <w:instrText xml:space="preserve"> XE "State" </w:instrText>
      </w:r>
      <w:r w:rsidRPr="00792014">
        <w:fldChar w:fldCharType="end"/>
      </w:r>
      <w:r w:rsidRPr="00792014">
        <w:t xml:space="preserve"> MEP</w:t>
      </w:r>
      <w:r w:rsidRPr="00792014">
        <w:fldChar w:fldCharType="begin"/>
      </w:r>
      <w:r w:rsidRPr="00792014">
        <w:instrText xml:space="preserve"> XE "Migrant Education Program" </w:instrText>
      </w:r>
      <w:r w:rsidRPr="00792014">
        <w:fldChar w:fldCharType="end"/>
      </w:r>
      <w:r w:rsidRPr="00792014">
        <w:t xml:space="preserve"> must determine whether there is an age limit on how long children are able to attend school in that state or if it is a local</w:t>
      </w:r>
      <w:r w:rsidRPr="00792014">
        <w:fldChar w:fldCharType="begin"/>
      </w:r>
      <w:r w:rsidRPr="00792014">
        <w:instrText xml:space="preserve"> XE "Local" </w:instrText>
      </w:r>
      <w:r w:rsidRPr="00792014">
        <w:fldChar w:fldCharType="end"/>
      </w:r>
      <w:r w:rsidRPr="00792014">
        <w:t xml:space="preserve"> decision. Regardless of the age limit set by the SEA or LOA, </w:t>
      </w:r>
      <w:r w:rsidRPr="004C2936">
        <w:rPr>
          <w:lang w:val="en-US"/>
        </w:rPr>
        <w:t xml:space="preserve">the ESEA does not permit </w:t>
      </w:r>
      <w:r w:rsidRPr="006C55AA">
        <w:t>students to be considered eligible for the MEP after they have turned 22 years of</w:t>
      </w:r>
      <w:r>
        <w:rPr>
          <w:lang w:val="en-US"/>
        </w:rPr>
        <w:t xml:space="preserve"> age</w:t>
      </w:r>
      <w:r w:rsidRPr="00792014">
        <w:t>.</w:t>
      </w:r>
    </w:p>
    <w:p w14:paraId="61FD831C" w14:textId="77777777" w:rsidR="00286DC1" w:rsidRPr="00792014" w:rsidRDefault="00286DC1" w:rsidP="00277B32">
      <w:pPr>
        <w:pStyle w:val="IDRListParagraph"/>
        <w:numPr>
          <w:ilvl w:val="0"/>
          <w:numId w:val="55"/>
        </w:numPr>
      </w:pPr>
      <w:r w:rsidRPr="00340DF2">
        <w:rPr>
          <w:rStyle w:val="Emphasis"/>
        </w:rPr>
        <w:lastRenderedPageBreak/>
        <w:t>State requirements</w:t>
      </w:r>
      <w:r w:rsidRPr="00340DF2">
        <w:rPr>
          <w:rStyle w:val="Emphasis"/>
        </w:rPr>
        <w:fldChar w:fldCharType="begin"/>
      </w:r>
      <w:r w:rsidRPr="00340DF2">
        <w:rPr>
          <w:rStyle w:val="Emphasis"/>
        </w:rPr>
        <w:instrText xml:space="preserve"> XE "requirements" </w:instrText>
      </w:r>
      <w:r w:rsidRPr="00340DF2">
        <w:rPr>
          <w:rStyle w:val="Emphasis"/>
        </w:rPr>
        <w:fldChar w:fldCharType="end"/>
      </w:r>
      <w:r w:rsidRPr="00340DF2">
        <w:rPr>
          <w:rStyle w:val="Emphasis"/>
        </w:rPr>
        <w:t xml:space="preserve"> for “school</w:t>
      </w:r>
      <w:r w:rsidRPr="00340DF2">
        <w:rPr>
          <w:rStyle w:val="Emphasis"/>
        </w:rPr>
        <w:fldChar w:fldCharType="begin"/>
      </w:r>
      <w:r w:rsidRPr="00340DF2">
        <w:rPr>
          <w:rStyle w:val="Emphasis"/>
        </w:rPr>
        <w:instrText xml:space="preserve"> XE "School" </w:instrText>
      </w:r>
      <w:r w:rsidRPr="00340DF2">
        <w:rPr>
          <w:rStyle w:val="Emphasis"/>
        </w:rPr>
        <w:fldChar w:fldCharType="end"/>
      </w:r>
      <w:r w:rsidRPr="00340DF2">
        <w:rPr>
          <w:rStyle w:val="Emphasis"/>
        </w:rPr>
        <w:t xml:space="preserve"> completion.”</w:t>
      </w:r>
      <w:r w:rsidR="00816D46">
        <w:t xml:space="preserve"> </w:t>
      </w:r>
      <w:r w:rsidRPr="00792014">
        <w:t xml:space="preserve">Each </w:t>
      </w:r>
      <w:r>
        <w:t>state</w:t>
      </w:r>
      <w:r w:rsidRPr="00792014">
        <w:t xml:space="preserve"> sets it</w:t>
      </w:r>
      <w:r>
        <w:t>s</w:t>
      </w:r>
      <w:r w:rsidRPr="00792014">
        <w:t xml:space="preserve"> own requirements for high school diplomas, </w:t>
      </w:r>
      <w:r>
        <w:t>HS</w:t>
      </w:r>
      <w:r w:rsidRPr="00792014">
        <w:t>ED</w:t>
      </w:r>
      <w:r>
        <w:t xml:space="preserve"> t</w:t>
      </w:r>
      <w:r w:rsidRPr="00792014">
        <w:t>ests, and “Certificates of Completion,” so these requirements vary state</w:t>
      </w:r>
      <w:r w:rsidRPr="00792014">
        <w:fldChar w:fldCharType="begin"/>
      </w:r>
      <w:r w:rsidRPr="00792014">
        <w:instrText xml:space="preserve"> XE "State" </w:instrText>
      </w:r>
      <w:r w:rsidRPr="00792014">
        <w:fldChar w:fldCharType="end"/>
      </w:r>
      <w:r w:rsidRPr="00792014">
        <w:t xml:space="preserve"> to state</w:t>
      </w:r>
      <w:r>
        <w:t xml:space="preserve">. </w:t>
      </w:r>
      <w:r w:rsidRPr="00792014">
        <w:t xml:space="preserve">Under </w:t>
      </w:r>
      <w:r>
        <w:t xml:space="preserve">some </w:t>
      </w:r>
      <w:r w:rsidRPr="00792014">
        <w:t>state law</w:t>
      </w:r>
      <w:r>
        <w:t>s</w:t>
      </w:r>
      <w:r w:rsidRPr="00792014">
        <w:t xml:space="preserve">, having been awarded a </w:t>
      </w:r>
      <w:r>
        <w:t>HS</w:t>
      </w:r>
      <w:r w:rsidRPr="00792014">
        <w:t>ED</w:t>
      </w:r>
      <w:r>
        <w:t>,</w:t>
      </w:r>
      <w:r w:rsidRPr="00792014">
        <w:t xml:space="preserve"> a certificate of completion, a certificate of course completion, or a certificate by any other name does not terminate a person’s right to pursue a high school diploma</w:t>
      </w:r>
      <w:r>
        <w:t xml:space="preserve">. </w:t>
      </w:r>
      <w:r w:rsidRPr="00792014">
        <w:t>In other states, the opposite is true</w:t>
      </w:r>
      <w:r>
        <w:t xml:space="preserve">. </w:t>
      </w:r>
      <w:r w:rsidRPr="00792014">
        <w:t xml:space="preserve">The </w:t>
      </w:r>
      <w:r w:rsidRPr="004C2936">
        <w:rPr>
          <w:lang w:val="en-US"/>
        </w:rPr>
        <w:t>SEA</w:t>
      </w:r>
      <w:r>
        <w:rPr>
          <w:lang w:val="en-US"/>
        </w:rPr>
        <w:t xml:space="preserve"> </w:t>
      </w:r>
      <w:r w:rsidRPr="00792014">
        <w:t>must determine whether degrees other than a high school diploma terminate a child</w:t>
      </w:r>
      <w:r w:rsidRPr="00792014">
        <w:fldChar w:fldCharType="begin"/>
      </w:r>
      <w:r w:rsidRPr="00792014">
        <w:instrText xml:space="preserve"> XE "Child" </w:instrText>
      </w:r>
      <w:r w:rsidRPr="00792014">
        <w:fldChar w:fldCharType="end"/>
      </w:r>
      <w:r w:rsidRPr="00792014">
        <w:t>’s right to continue to attend high school in that state, and if so, which degrees are considered terminal</w:t>
      </w:r>
      <w:r>
        <w:t xml:space="preserve">. </w:t>
      </w:r>
    </w:p>
    <w:p w14:paraId="559BB2E5" w14:textId="77777777" w:rsidR="00286DC1" w:rsidRPr="00792014" w:rsidRDefault="00286DC1" w:rsidP="00277B32">
      <w:pPr>
        <w:pStyle w:val="IDRListParagraph"/>
        <w:numPr>
          <w:ilvl w:val="0"/>
          <w:numId w:val="55"/>
        </w:numPr>
        <w:spacing w:after="0"/>
      </w:pPr>
      <w:r w:rsidRPr="00340DF2">
        <w:rPr>
          <w:rStyle w:val="Emphasis"/>
        </w:rPr>
        <w:t>State rules with regard to treatment of degrees from other countries.</w:t>
      </w:r>
      <w:r w:rsidRPr="00340DF2">
        <w:t xml:space="preserve"> </w:t>
      </w:r>
      <w:r w:rsidRPr="00792014">
        <w:t>States have different rules regarding whether a child</w:t>
      </w:r>
      <w:r w:rsidRPr="00792014">
        <w:fldChar w:fldCharType="begin"/>
      </w:r>
      <w:r w:rsidRPr="00792014">
        <w:instrText xml:space="preserve"> XE "Child" </w:instrText>
      </w:r>
      <w:r w:rsidRPr="00792014">
        <w:fldChar w:fldCharType="end"/>
      </w:r>
      <w:r w:rsidRPr="00792014">
        <w:t xml:space="preserve"> who has received a high school</w:t>
      </w:r>
      <w:r w:rsidRPr="00792014">
        <w:fldChar w:fldCharType="begin"/>
      </w:r>
      <w:r w:rsidRPr="00792014">
        <w:instrText xml:space="preserve"> XE "School" </w:instrText>
      </w:r>
      <w:r w:rsidRPr="00792014">
        <w:fldChar w:fldCharType="end"/>
      </w:r>
      <w:r w:rsidRPr="00792014">
        <w:t xml:space="preserve"> diploma or degree in the child’s home country (</w:t>
      </w:r>
      <w:r>
        <w:t>e.g.,</w:t>
      </w:r>
      <w:r w:rsidRPr="00792014">
        <w:t xml:space="preserve"> the </w:t>
      </w:r>
      <w:proofErr w:type="spellStart"/>
      <w:r w:rsidRPr="00340DF2">
        <w:rPr>
          <w:rStyle w:val="Emphasis"/>
        </w:rPr>
        <w:t>preparatoria</w:t>
      </w:r>
      <w:proofErr w:type="spellEnd"/>
      <w:r w:rsidRPr="00340DF2">
        <w:t xml:space="preserve"> </w:t>
      </w:r>
      <w:r w:rsidRPr="00792014">
        <w:t>in Mexico) is eligible</w:t>
      </w:r>
      <w:r w:rsidRPr="00792014">
        <w:fldChar w:fldCharType="begin"/>
      </w:r>
      <w:r w:rsidRPr="00792014">
        <w:instrText xml:space="preserve"> XE "Eligibility" </w:instrText>
      </w:r>
      <w:r w:rsidRPr="00792014">
        <w:fldChar w:fldCharType="end"/>
      </w:r>
      <w:r w:rsidRPr="00792014">
        <w:t xml:space="preserve"> to obtain a U.S. high school diploma</w:t>
      </w:r>
      <w:r>
        <w:t xml:space="preserve">. </w:t>
      </w:r>
      <w:r w:rsidRPr="00792014">
        <w:t xml:space="preserve">The </w:t>
      </w:r>
      <w:r w:rsidRPr="004C2936">
        <w:rPr>
          <w:lang w:val="en-US"/>
        </w:rPr>
        <w:t>SEA</w:t>
      </w:r>
      <w:r>
        <w:rPr>
          <w:lang w:val="en-US"/>
        </w:rPr>
        <w:t xml:space="preserve"> </w:t>
      </w:r>
      <w:r w:rsidRPr="004C2936">
        <w:rPr>
          <w:lang w:val="en-US"/>
        </w:rPr>
        <w:t>needs to</w:t>
      </w:r>
      <w:r w:rsidRPr="00792014">
        <w:t xml:space="preserve"> </w:t>
      </w:r>
      <w:r w:rsidRPr="004C2936">
        <w:rPr>
          <w:lang w:val="en-US"/>
        </w:rPr>
        <w:t>identify</w:t>
      </w:r>
      <w:r w:rsidRPr="004C2936" w:rsidDel="004C2936">
        <w:rPr>
          <w:lang w:val="en-US"/>
        </w:rPr>
        <w:t xml:space="preserve"> </w:t>
      </w:r>
      <w:r w:rsidRPr="00792014">
        <w:t xml:space="preserve">which degrees </w:t>
      </w:r>
      <w:r w:rsidRPr="006C55AA">
        <w:t>from other countries, if any, would prevent a child from being entitled to receive a</w:t>
      </w:r>
      <w:r w:rsidRPr="004C2936">
        <w:rPr>
          <w:lang w:val="en-US"/>
        </w:rPr>
        <w:t xml:space="preserve"> free public education in order to</w:t>
      </w:r>
      <w:r w:rsidRPr="00792014">
        <w:t xml:space="preserve"> attend high school in that state</w:t>
      </w:r>
      <w:r>
        <w:t xml:space="preserve">. </w:t>
      </w:r>
    </w:p>
    <w:p w14:paraId="512AE058" w14:textId="77777777" w:rsidR="00286DC1" w:rsidRDefault="00286DC1" w:rsidP="005514ED">
      <w:pPr>
        <w:pStyle w:val="IDRText"/>
      </w:pPr>
      <w:r>
        <w:t xml:space="preserve">Each </w:t>
      </w:r>
      <w:r w:rsidRPr="00943E53">
        <w:rPr>
          <w:lang w:val="en-US"/>
        </w:rPr>
        <w:t>s</w:t>
      </w:r>
      <w:proofErr w:type="spellStart"/>
      <w:r>
        <w:t>t</w:t>
      </w:r>
      <w:r w:rsidRPr="00792014">
        <w:t>ate</w:t>
      </w:r>
      <w:proofErr w:type="spellEnd"/>
      <w:r w:rsidRPr="00792014">
        <w:fldChar w:fldCharType="begin"/>
      </w:r>
      <w:r w:rsidRPr="00792014">
        <w:instrText xml:space="preserve"> XE "State" </w:instrText>
      </w:r>
      <w:r w:rsidRPr="00792014">
        <w:fldChar w:fldCharType="end"/>
      </w:r>
      <w:r w:rsidRPr="00792014">
        <w:t xml:space="preserve"> MEP</w:t>
      </w:r>
      <w:r w:rsidRPr="00792014">
        <w:fldChar w:fldCharType="begin"/>
      </w:r>
      <w:r w:rsidRPr="00792014">
        <w:instrText xml:space="preserve"> XE "Migrant Education Program" </w:instrText>
      </w:r>
      <w:r w:rsidRPr="00792014">
        <w:fldChar w:fldCharType="end"/>
      </w:r>
      <w:r w:rsidRPr="00792014">
        <w:t xml:space="preserve"> must research</w:t>
      </w:r>
      <w:r w:rsidRPr="00792014">
        <w:fldChar w:fldCharType="begin"/>
      </w:r>
      <w:r w:rsidRPr="00792014">
        <w:instrText xml:space="preserve"> XE "Research" </w:instrText>
      </w:r>
      <w:r w:rsidRPr="00792014">
        <w:fldChar w:fldCharType="end"/>
      </w:r>
      <w:r w:rsidRPr="00792014">
        <w:t xml:space="preserve"> its own state laws, regulations</w:t>
      </w:r>
      <w:r w:rsidRPr="00792014">
        <w:fldChar w:fldCharType="begin"/>
      </w:r>
      <w:r w:rsidRPr="00792014">
        <w:instrText xml:space="preserve"> XE "Regulations" </w:instrText>
      </w:r>
      <w:r w:rsidRPr="00792014">
        <w:fldChar w:fldCharType="end"/>
      </w:r>
      <w:r w:rsidRPr="00792014">
        <w:t xml:space="preserve"> and/or policies to determine the rules in each of these areas</w:t>
      </w:r>
      <w:r>
        <w:t xml:space="preserve">. </w:t>
      </w:r>
      <w:r w:rsidRPr="00792014">
        <w:t xml:space="preserve">Based on this research, the </w:t>
      </w:r>
      <w:r w:rsidRPr="00943E53">
        <w:t>s</w:t>
      </w:r>
      <w:r w:rsidRPr="00792014">
        <w:t>tate MEP should establish a clear policy on what constitutes school</w:t>
      </w:r>
      <w:r w:rsidRPr="00792014">
        <w:fldChar w:fldCharType="begin"/>
      </w:r>
      <w:r w:rsidRPr="00792014">
        <w:instrText xml:space="preserve"> XE "School" </w:instrText>
      </w:r>
      <w:r w:rsidRPr="00792014">
        <w:fldChar w:fldCharType="end"/>
      </w:r>
      <w:r w:rsidRPr="00792014">
        <w:t xml:space="preserve"> completion and communicate that policy to recruiters</w:t>
      </w:r>
      <w:r>
        <w:t xml:space="preserve">. </w:t>
      </w:r>
    </w:p>
    <w:p w14:paraId="74ED720C" w14:textId="77777777" w:rsidR="00286DC1" w:rsidRPr="00F158D0" w:rsidRDefault="00286DC1" w:rsidP="00CC1821">
      <w:pPr>
        <w:pStyle w:val="OMEHeading2"/>
      </w:pPr>
      <w:bookmarkStart w:id="25" w:name="_Toc334607995"/>
      <w:bookmarkStart w:id="26" w:name="_Toc334799963"/>
      <w:bookmarkStart w:id="27" w:name="_Toc524948370"/>
      <w:r w:rsidRPr="00F158D0">
        <w:t>Resolving Eligibility</w:t>
      </w:r>
      <w:r w:rsidRPr="00F158D0">
        <w:fldChar w:fldCharType="begin"/>
      </w:r>
      <w:r w:rsidRPr="00F158D0">
        <w:instrText xml:space="preserve"> XE "Eligibility" </w:instrText>
      </w:r>
      <w:r w:rsidRPr="00F158D0">
        <w:fldChar w:fldCharType="end"/>
      </w:r>
      <w:r w:rsidRPr="00F158D0">
        <w:t xml:space="preserve"> Questions</w:t>
      </w:r>
      <w:bookmarkEnd w:id="25"/>
      <w:bookmarkEnd w:id="26"/>
      <w:bookmarkEnd w:id="27"/>
      <w:r w:rsidRPr="00F158D0">
        <w:t xml:space="preserve">  </w:t>
      </w:r>
    </w:p>
    <w:p w14:paraId="543D2DA5" w14:textId="77777777" w:rsidR="00286DC1" w:rsidRDefault="00286DC1" w:rsidP="005514ED">
      <w:pPr>
        <w:pStyle w:val="IDRText"/>
      </w:pPr>
      <w:r w:rsidRPr="00792014">
        <w:t xml:space="preserve">34 </w:t>
      </w:r>
      <w:r>
        <w:t>CFR</w:t>
      </w:r>
      <w:r w:rsidRPr="00792014">
        <w:t xml:space="preserve"> </w:t>
      </w:r>
      <w:r w:rsidRPr="004E0975">
        <w:t>§</w:t>
      </w:r>
      <w:r>
        <w:t xml:space="preserve"> </w:t>
      </w:r>
      <w:r w:rsidRPr="00792014">
        <w:t xml:space="preserve">200.89(d) of the regulations </w:t>
      </w:r>
      <w:r>
        <w:t>maintains that</w:t>
      </w:r>
      <w:r w:rsidRPr="00792014">
        <w:t xml:space="preserve"> an SEA must have a formal process for resolving eligibility questions raised by recruiters and their supervisors and for ensuring that this information is communicated to all </w:t>
      </w:r>
      <w:r>
        <w:t>LOAs</w:t>
      </w:r>
      <w:r w:rsidRPr="00792014">
        <w:t>.</w:t>
      </w:r>
    </w:p>
    <w:p w14:paraId="4A0CF360" w14:textId="77777777" w:rsidR="00286DC1" w:rsidRPr="00792014" w:rsidRDefault="00286DC1" w:rsidP="005514ED">
      <w:pPr>
        <w:pStyle w:val="IDRText"/>
      </w:pPr>
      <w:r w:rsidRPr="00792014">
        <w:t xml:space="preserve">Some </w:t>
      </w:r>
      <w:r w:rsidR="004D4CFF">
        <w:rPr>
          <w:lang w:val="en-US"/>
        </w:rPr>
        <w:t>S</w:t>
      </w:r>
      <w:proofErr w:type="spellStart"/>
      <w:r w:rsidRPr="00792014">
        <w:t>tates</w:t>
      </w:r>
      <w:proofErr w:type="spellEnd"/>
      <w:r w:rsidRPr="00792014">
        <w:t xml:space="preserve"> have found it useful to form state or regional eligibility policy teams made up of the ID&amp;R</w:t>
      </w:r>
      <w:r w:rsidRPr="00792014">
        <w:fldChar w:fldCharType="begin"/>
      </w:r>
      <w:r w:rsidRPr="00792014">
        <w:instrText xml:space="preserve"> XE "Identification and Recruitment" </w:instrText>
      </w:r>
      <w:r w:rsidRPr="00792014">
        <w:fldChar w:fldCharType="end"/>
      </w:r>
      <w:r>
        <w:t xml:space="preserve"> C</w:t>
      </w:r>
      <w:r w:rsidRPr="00792014">
        <w:t>oordinator</w:t>
      </w:r>
      <w:r w:rsidRPr="00792014">
        <w:fldChar w:fldCharType="begin"/>
      </w:r>
      <w:r w:rsidRPr="00792014">
        <w:instrText xml:space="preserve"> XE "Coordinator" </w:instrText>
      </w:r>
      <w:r w:rsidRPr="00792014">
        <w:fldChar w:fldCharType="end"/>
      </w:r>
      <w:r w:rsidRPr="00792014">
        <w:t>, experienced recruiters, and/or ID&amp;R staff to resolve eligibility questions</w:t>
      </w:r>
      <w:r>
        <w:t xml:space="preserve">. </w:t>
      </w:r>
      <w:r w:rsidRPr="00792014">
        <w:t xml:space="preserve">When a new policy question is raised, the team leader (generally the ID&amp;R </w:t>
      </w:r>
      <w:r>
        <w:rPr>
          <w:lang w:val="en-US"/>
        </w:rPr>
        <w:t>C</w:t>
      </w:r>
      <w:proofErr w:type="spellStart"/>
      <w:r w:rsidRPr="00792014">
        <w:t>oordinator</w:t>
      </w:r>
      <w:proofErr w:type="spellEnd"/>
      <w:r w:rsidRPr="00792014">
        <w:t xml:space="preserve">) investigates to learn whether that question or a similar question has been answered in the </w:t>
      </w:r>
      <w:r>
        <w:t>NRG</w:t>
      </w:r>
      <w:r w:rsidRPr="00792014">
        <w:fldChar w:fldCharType="begin"/>
      </w:r>
      <w:r w:rsidRPr="00792014">
        <w:instrText xml:space="preserve"> XE "Draft Non-Regulatory Guidance" </w:instrText>
      </w:r>
      <w:r w:rsidRPr="00792014">
        <w:fldChar w:fldCharType="end"/>
      </w:r>
      <w:r w:rsidRPr="00792014">
        <w:fldChar w:fldCharType="begin"/>
      </w:r>
      <w:r w:rsidRPr="00792014">
        <w:instrText xml:space="preserve"> XE "Draft Non-Regulatory Guidance (NRG)" </w:instrText>
      </w:r>
      <w:r w:rsidRPr="00792014">
        <w:fldChar w:fldCharType="end"/>
      </w:r>
      <w:r w:rsidRPr="00792014">
        <w:t xml:space="preserve">, </w:t>
      </w:r>
      <w:r w:rsidR="00A0434B">
        <w:rPr>
          <w:lang w:val="en-US"/>
        </w:rPr>
        <w:t>s</w:t>
      </w:r>
      <w:proofErr w:type="spellStart"/>
      <w:r w:rsidRPr="00792014">
        <w:t>tate</w:t>
      </w:r>
      <w:proofErr w:type="spellEnd"/>
      <w:r w:rsidRPr="00792014">
        <w:t xml:space="preserve"> ID&amp;R </w:t>
      </w:r>
      <w:r>
        <w:rPr>
          <w:lang w:val="en-US"/>
        </w:rPr>
        <w:t>M</w:t>
      </w:r>
      <w:proofErr w:type="spellStart"/>
      <w:r w:rsidRPr="00792014">
        <w:t>anual</w:t>
      </w:r>
      <w:proofErr w:type="spellEnd"/>
      <w:r w:rsidRPr="00792014">
        <w:t>, past correspondence, or by peers in other districts or states</w:t>
      </w:r>
      <w:r>
        <w:t xml:space="preserve">. </w:t>
      </w:r>
      <w:r w:rsidRPr="00792014">
        <w:t xml:space="preserve">If the question </w:t>
      </w:r>
      <w:r w:rsidRPr="007F3E7C">
        <w:t>has</w:t>
      </w:r>
      <w:r w:rsidRPr="00792014">
        <w:t xml:space="preserve"> been answered previously, the answer is sent to the questioner</w:t>
      </w:r>
      <w:r>
        <w:t xml:space="preserve">. </w:t>
      </w:r>
      <w:r w:rsidRPr="00792014">
        <w:t xml:space="preserve">If it </w:t>
      </w:r>
      <w:r w:rsidRPr="007F3E7C">
        <w:t>has not</w:t>
      </w:r>
      <w:r w:rsidRPr="00792014">
        <w:t xml:space="preserve"> been answered previously, the team discusses the question to determine whether they</w:t>
      </w:r>
      <w:r w:rsidRPr="00792014">
        <w:rPr>
          <w:noProof/>
        </w:rPr>
        <w:t xml:space="preserve"> </w:t>
      </w:r>
      <w:r w:rsidRPr="00792014">
        <w:t>are</w:t>
      </w:r>
      <w:r>
        <w:t xml:space="preserve"> </w:t>
      </w:r>
      <w:r w:rsidRPr="00792014">
        <w:t>comfortable answering the question based on the law, regulations</w:t>
      </w:r>
      <w:r>
        <w:rPr>
          <w:lang w:val="en-US"/>
        </w:rPr>
        <w:t>,</w:t>
      </w:r>
      <w:r w:rsidRPr="00792014">
        <w:fldChar w:fldCharType="begin"/>
      </w:r>
      <w:r w:rsidRPr="00792014">
        <w:instrText xml:space="preserve"> XE "Regulations" </w:instrText>
      </w:r>
      <w:r w:rsidRPr="00792014">
        <w:fldChar w:fldCharType="end"/>
      </w:r>
      <w:r w:rsidRPr="00792014">
        <w:t xml:space="preserve"> and </w:t>
      </w:r>
      <w:r>
        <w:t xml:space="preserve">the NRG. </w:t>
      </w:r>
      <w:r w:rsidRPr="00792014">
        <w:t>If the team cannot come to an agreement, the question is either resolved by the ID&amp;R</w:t>
      </w:r>
      <w:r w:rsidRPr="00792014">
        <w:fldChar w:fldCharType="begin"/>
      </w:r>
      <w:r w:rsidRPr="00792014">
        <w:instrText xml:space="preserve"> XE "Identification and Recruitment" </w:instrText>
      </w:r>
      <w:r w:rsidRPr="00792014">
        <w:fldChar w:fldCharType="end"/>
      </w:r>
      <w:r w:rsidRPr="00792014">
        <w:t xml:space="preserve"> Coordinator or moved to the next administrative level. </w:t>
      </w:r>
    </w:p>
    <w:p w14:paraId="6DE17AF2" w14:textId="77777777" w:rsidR="00286DC1" w:rsidRPr="00792014" w:rsidRDefault="00286DC1" w:rsidP="005514ED">
      <w:pPr>
        <w:pStyle w:val="IDRText"/>
      </w:pPr>
      <w:r w:rsidRPr="00792014">
        <w:t>Questions that deal with statutory or regulatory requirements</w:t>
      </w:r>
      <w:r w:rsidRPr="00792014">
        <w:fldChar w:fldCharType="begin"/>
      </w:r>
      <w:r w:rsidRPr="00792014">
        <w:instrText xml:space="preserve"> XE “Requirements" </w:instrText>
      </w:r>
      <w:r w:rsidRPr="00792014">
        <w:fldChar w:fldCharType="end"/>
      </w:r>
      <w:r w:rsidRPr="00792014">
        <w:fldChar w:fldCharType="begin"/>
      </w:r>
      <w:r w:rsidRPr="00792014">
        <w:instrText xml:space="preserve"> XE "requirements" </w:instrText>
      </w:r>
      <w:r w:rsidRPr="00792014">
        <w:fldChar w:fldCharType="end"/>
      </w:r>
      <w:r w:rsidRPr="00792014">
        <w:t xml:space="preserve"> and are broad in scope (</w:t>
      </w:r>
      <w:r>
        <w:t>i.e.,</w:t>
      </w:r>
      <w:r w:rsidRPr="00792014">
        <w:t xml:space="preserve"> affect the eligibility of many children in the state</w:t>
      </w:r>
      <w:r w:rsidRPr="00792014">
        <w:fldChar w:fldCharType="begin"/>
      </w:r>
      <w:r w:rsidRPr="00792014">
        <w:instrText xml:space="preserve"> XE "State" </w:instrText>
      </w:r>
      <w:r w:rsidRPr="00792014">
        <w:fldChar w:fldCharType="end"/>
      </w:r>
      <w:r w:rsidRPr="00792014">
        <w:t xml:space="preserve">) should be referred by the </w:t>
      </w:r>
      <w:r>
        <w:rPr>
          <w:lang w:val="en-US"/>
        </w:rPr>
        <w:t>S</w:t>
      </w:r>
      <w:proofErr w:type="spellStart"/>
      <w:r w:rsidRPr="00792014">
        <w:t>tate</w:t>
      </w:r>
      <w:proofErr w:type="spellEnd"/>
      <w:r w:rsidRPr="00792014">
        <w:t xml:space="preserve"> to OME</w:t>
      </w:r>
      <w:r w:rsidRPr="00792014">
        <w:fldChar w:fldCharType="begin"/>
      </w:r>
      <w:r w:rsidRPr="00792014">
        <w:instrText xml:space="preserve"> XE "Office of Migrant Education" </w:instrText>
      </w:r>
      <w:r w:rsidRPr="00792014">
        <w:fldChar w:fldCharType="end"/>
      </w:r>
      <w:r>
        <w:t xml:space="preserve">. </w:t>
      </w:r>
      <w:r w:rsidRPr="00792014">
        <w:t xml:space="preserve">For questions that are sent to OME, the </w:t>
      </w:r>
      <w:r w:rsidRPr="004C2936">
        <w:rPr>
          <w:lang w:val="en-US"/>
        </w:rPr>
        <w:t>SEA</w:t>
      </w:r>
      <w:r>
        <w:rPr>
          <w:lang w:val="en-US"/>
        </w:rPr>
        <w:t xml:space="preserve"> </w:t>
      </w:r>
      <w:r w:rsidRPr="00792014">
        <w:t>should provide as much background information as possible, including all relevant facts that would affect the eligibility determination, and the number of children whose eligibility would potentially be affected</w:t>
      </w:r>
      <w:r>
        <w:t xml:space="preserve">. </w:t>
      </w:r>
      <w:r w:rsidRPr="00792014">
        <w:t xml:space="preserve">The </w:t>
      </w:r>
      <w:r w:rsidRPr="0079401E">
        <w:rPr>
          <w:lang w:val="en-US"/>
        </w:rPr>
        <w:t>SEA</w:t>
      </w:r>
      <w:r w:rsidRPr="00792014">
        <w:t xml:space="preserve"> should also provide its analysis of the question and its proposed response</w:t>
      </w:r>
      <w:r>
        <w:t xml:space="preserve">. </w:t>
      </w:r>
    </w:p>
    <w:p w14:paraId="7E368448" w14:textId="77777777" w:rsidR="00286DC1" w:rsidRDefault="00286DC1" w:rsidP="005514ED">
      <w:pPr>
        <w:pStyle w:val="IDRText"/>
      </w:pPr>
      <w:r w:rsidRPr="00792014">
        <w:t xml:space="preserve">When the </w:t>
      </w:r>
      <w:r w:rsidRPr="0079401E">
        <w:rPr>
          <w:lang w:val="en-US"/>
        </w:rPr>
        <w:t>SEA</w:t>
      </w:r>
      <w:r>
        <w:t xml:space="preserve"> answers a question on its own</w:t>
      </w:r>
      <w:r w:rsidRPr="00792014">
        <w:t xml:space="preserve"> or when it receives a response from OME, the </w:t>
      </w:r>
      <w:r w:rsidRPr="0079401E">
        <w:rPr>
          <w:lang w:val="en-US"/>
        </w:rPr>
        <w:t>SEA</w:t>
      </w:r>
      <w:r>
        <w:rPr>
          <w:lang w:val="en-US"/>
        </w:rPr>
        <w:t xml:space="preserve"> </w:t>
      </w:r>
      <w:r w:rsidRPr="00792014">
        <w:t>must communicate these answers not just to the recruiter or local MEP that asked the question, but to all LOAs to ensure consistent ID&amp;R statewide</w:t>
      </w:r>
      <w:r>
        <w:t xml:space="preserve">. </w:t>
      </w:r>
      <w:r w:rsidRPr="00792014">
        <w:t xml:space="preserve">The </w:t>
      </w:r>
      <w:r w:rsidRPr="0079401E">
        <w:rPr>
          <w:lang w:val="en-US"/>
        </w:rPr>
        <w:t>SEA</w:t>
      </w:r>
      <w:r>
        <w:rPr>
          <w:lang w:val="en-US"/>
        </w:rPr>
        <w:t xml:space="preserve"> </w:t>
      </w:r>
      <w:r w:rsidRPr="00792014">
        <w:t xml:space="preserve">also should keep a log of these questions </w:t>
      </w:r>
      <w:r w:rsidRPr="00792014">
        <w:lastRenderedPageBreak/>
        <w:t>and responses in a portfolio for later reference and/or for training</w:t>
      </w:r>
      <w:r w:rsidRPr="00792014">
        <w:fldChar w:fldCharType="begin"/>
      </w:r>
      <w:r w:rsidRPr="00792014">
        <w:instrText xml:space="preserve"> XE "Training" </w:instrText>
      </w:r>
      <w:r w:rsidRPr="00792014">
        <w:fldChar w:fldCharType="end"/>
      </w:r>
      <w:r w:rsidRPr="00792014">
        <w:t xml:space="preserve"> purposes</w:t>
      </w:r>
      <w:r>
        <w:t xml:space="preserve">. </w:t>
      </w:r>
      <w:r w:rsidRPr="00792014">
        <w:t xml:space="preserve">For more information on this topic, see the section on </w:t>
      </w:r>
      <w:r w:rsidRPr="00A90386">
        <w:t>Determining Eligibility</w:t>
      </w:r>
      <w:r w:rsidRPr="00A90386">
        <w:fldChar w:fldCharType="begin"/>
      </w:r>
      <w:r w:rsidRPr="00A90386">
        <w:instrText xml:space="preserve"> XE "</w:instrText>
      </w:r>
      <w:r w:rsidRPr="003022A4">
        <w:instrText>Eligibility"</w:instrText>
      </w:r>
      <w:r w:rsidRPr="00A90386">
        <w:instrText xml:space="preserve"> </w:instrText>
      </w:r>
      <w:r w:rsidRPr="00A90386">
        <w:fldChar w:fldCharType="end"/>
      </w:r>
      <w:r w:rsidRPr="00A90386">
        <w:t xml:space="preserve"> in Difficult Cases</w:t>
      </w:r>
      <w:r w:rsidRPr="00792014">
        <w:t xml:space="preserve"> in </w:t>
      </w:r>
      <w:r w:rsidRPr="007738CE">
        <w:t>Chapter 7</w:t>
      </w:r>
      <w:r w:rsidRPr="00792014">
        <w:t>.</w:t>
      </w:r>
    </w:p>
    <w:p w14:paraId="0C7DAD6E" w14:textId="77777777" w:rsidR="00286DC1" w:rsidRPr="00F158D0" w:rsidRDefault="00286DC1" w:rsidP="00CC1821">
      <w:pPr>
        <w:pStyle w:val="OMEHeading2"/>
      </w:pPr>
      <w:bookmarkStart w:id="28" w:name="_Toc334607996"/>
      <w:bookmarkStart w:id="29" w:name="_Toc334799964"/>
      <w:bookmarkStart w:id="30" w:name="_Toc524948371"/>
      <w:r w:rsidRPr="00F158D0">
        <w:t>Validating Child</w:t>
      </w:r>
      <w:r w:rsidRPr="00F158D0">
        <w:fldChar w:fldCharType="begin"/>
      </w:r>
      <w:r w:rsidRPr="00F158D0">
        <w:instrText xml:space="preserve"> XE "Child" </w:instrText>
      </w:r>
      <w:r w:rsidRPr="00F158D0">
        <w:fldChar w:fldCharType="end"/>
      </w:r>
      <w:r w:rsidRPr="00F158D0">
        <w:t xml:space="preserve"> Eligibility</w:t>
      </w:r>
      <w:bookmarkEnd w:id="28"/>
      <w:bookmarkEnd w:id="29"/>
      <w:bookmarkEnd w:id="30"/>
      <w:r w:rsidRPr="00F158D0">
        <w:fldChar w:fldCharType="begin"/>
      </w:r>
      <w:r w:rsidRPr="00F158D0">
        <w:instrText xml:space="preserve"> XE "Eligibility" </w:instrText>
      </w:r>
      <w:r w:rsidRPr="00F158D0">
        <w:fldChar w:fldCharType="end"/>
      </w:r>
      <w:r w:rsidRPr="00F158D0">
        <w:t xml:space="preserve"> </w:t>
      </w:r>
    </w:p>
    <w:p w14:paraId="4C72FE65" w14:textId="77777777" w:rsidR="00286DC1" w:rsidRPr="00447F00" w:rsidRDefault="00286DC1" w:rsidP="005514ED">
      <w:pPr>
        <w:pStyle w:val="IDRText"/>
        <w:ind w:left="720" w:right="720"/>
        <w:rPr>
          <w:i/>
        </w:rPr>
      </w:pPr>
      <w:r w:rsidRPr="00447F00">
        <w:rPr>
          <w:i/>
        </w:rPr>
        <w:t>I pull every 10th new COE</w:t>
      </w:r>
      <w:r w:rsidRPr="00447F00">
        <w:rPr>
          <w:i/>
        </w:rPr>
        <w:fldChar w:fldCharType="begin"/>
      </w:r>
      <w:r w:rsidRPr="00447F00">
        <w:rPr>
          <w:i/>
        </w:rPr>
        <w:instrText xml:space="preserve"> XE "Certificate of Eligibility" </w:instrText>
      </w:r>
      <w:r w:rsidRPr="00447F00">
        <w:rPr>
          <w:i/>
        </w:rPr>
        <w:fldChar w:fldCharType="end"/>
      </w:r>
      <w:r w:rsidRPr="00447F00">
        <w:rPr>
          <w:i/>
        </w:rPr>
        <w:t xml:space="preserve"> and re-interview</w:t>
      </w:r>
      <w:r w:rsidRPr="00447F00">
        <w:rPr>
          <w:i/>
        </w:rPr>
        <w:fldChar w:fldCharType="begin"/>
      </w:r>
      <w:r w:rsidRPr="00447F00">
        <w:rPr>
          <w:i/>
        </w:rPr>
        <w:instrText xml:space="preserve"> XE "Interview" </w:instrText>
      </w:r>
      <w:r w:rsidRPr="00447F00">
        <w:rPr>
          <w:i/>
        </w:rPr>
        <w:fldChar w:fldCharType="end"/>
      </w:r>
      <w:r w:rsidRPr="00447F00">
        <w:rPr>
          <w:i/>
        </w:rPr>
        <w:t xml:space="preserve"> that family</w:t>
      </w:r>
      <w:r w:rsidRPr="00447F00">
        <w:rPr>
          <w:i/>
        </w:rPr>
        <w:fldChar w:fldCharType="begin"/>
      </w:r>
      <w:r w:rsidRPr="00447F00">
        <w:rPr>
          <w:i/>
        </w:rPr>
        <w:instrText xml:space="preserve"> XE "Family" </w:instrText>
      </w:r>
      <w:r w:rsidRPr="00447F00">
        <w:rPr>
          <w:i/>
        </w:rPr>
        <w:fldChar w:fldCharType="end"/>
      </w:r>
      <w:r>
        <w:rPr>
          <w:i/>
        </w:rPr>
        <w:t xml:space="preserve">. </w:t>
      </w:r>
      <w:r w:rsidRPr="00447F00">
        <w:rPr>
          <w:i/>
        </w:rPr>
        <w:t>I tell the family that I’m checking on the quality of our recruitment system and that I will send them a book as a thank you for letting me re-interview them</w:t>
      </w:r>
      <w:r>
        <w:rPr>
          <w:i/>
        </w:rPr>
        <w:t xml:space="preserve">. </w:t>
      </w:r>
      <w:r w:rsidRPr="00447F00">
        <w:rPr>
          <w:i/>
        </w:rPr>
        <w:t>The Reading Is Fundamental program donates the books</w:t>
      </w:r>
      <w:r>
        <w:rPr>
          <w:i/>
        </w:rPr>
        <w:t xml:space="preserve">. </w:t>
      </w:r>
      <w:r w:rsidRPr="00447F00">
        <w:rPr>
          <w:i/>
        </w:rPr>
        <w:t>By re-interviewing families right after the COEs come in, I can correct any problems we find immediately</w:t>
      </w:r>
      <w:r>
        <w:rPr>
          <w:i/>
        </w:rPr>
        <w:t xml:space="preserve">. </w:t>
      </w:r>
      <w:r w:rsidRPr="00447F00">
        <w:rPr>
          <w:i/>
        </w:rPr>
        <w:t>That way recruiters know right away if they are doing something wrong</w:t>
      </w:r>
      <w:r>
        <w:rPr>
          <w:i/>
        </w:rPr>
        <w:t xml:space="preserve">. </w:t>
      </w:r>
    </w:p>
    <w:p w14:paraId="729653B0" w14:textId="77777777" w:rsidR="00286DC1" w:rsidRPr="00576DA7" w:rsidRDefault="00286DC1" w:rsidP="005514ED">
      <w:pPr>
        <w:pStyle w:val="IDRText"/>
        <w:rPr>
          <w:lang w:val="en-US"/>
        </w:rPr>
      </w:pPr>
      <w:r w:rsidRPr="006C55AA">
        <w:t>34 CFR § 200.89(d) of the MEP regulations pr</w:t>
      </w:r>
      <w:r w:rsidR="00793905">
        <w:t xml:space="preserve">ovides that an SEA </w:t>
      </w:r>
      <w:r w:rsidRPr="006C55AA">
        <w:t>must have a process for</w:t>
      </w:r>
      <w:r w:rsidR="00793905">
        <w:t xml:space="preserve"> </w:t>
      </w:r>
      <w:r w:rsidRPr="00792014">
        <w:t>validat</w:t>
      </w:r>
      <w:r>
        <w:rPr>
          <w:lang w:val="en-US"/>
        </w:rPr>
        <w:t>ing</w:t>
      </w:r>
      <w:r w:rsidRPr="00792014">
        <w:t xml:space="preserve"> that eligibility determinations were properly made, including conducting prospective re-interviewing as described in paragraph (b)(2). They must have documentation that supports the SEA's implementation of this quality-control system and a record of actions taken to improve the system where periodic reviews and evaluations indicate a need to do so. Finally, an SEA must also have a process for implementing corrective action if the SEA finds COEs that do not sufficiently document a child's eligibility for the MEP, or in response to internal state audit findings and recomm</w:t>
      </w:r>
      <w:r>
        <w:t>endations,</w:t>
      </w:r>
      <w:r>
        <w:rPr>
          <w:lang w:val="en-US"/>
        </w:rPr>
        <w:t xml:space="preserve"> </w:t>
      </w:r>
      <w:r w:rsidRPr="00792014">
        <w:t xml:space="preserve">or </w:t>
      </w:r>
      <w:r>
        <w:rPr>
          <w:lang w:val="en-US"/>
        </w:rPr>
        <w:t xml:space="preserve">ED </w:t>
      </w:r>
      <w:r w:rsidRPr="00792014">
        <w:t>monitoring o</w:t>
      </w:r>
      <w:r>
        <w:t>r audit findings</w:t>
      </w:r>
      <w:r>
        <w:rPr>
          <w:lang w:val="en-US"/>
        </w:rPr>
        <w:t>.</w:t>
      </w:r>
    </w:p>
    <w:p w14:paraId="0C156F77" w14:textId="77777777" w:rsidR="00286DC1" w:rsidRPr="00AB2792" w:rsidRDefault="00286DC1" w:rsidP="005A102E">
      <w:pPr>
        <w:pStyle w:val="IDRFigure"/>
      </w:pPr>
      <w:bookmarkStart w:id="31" w:name="_Toc334612266"/>
      <w:r w:rsidRPr="00AB2792">
        <w:t>Figure 8. Steps in Validating Child Eligibility</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7470"/>
      </w:tblGrid>
      <w:tr w:rsidR="00286DC1" w:rsidRPr="00286DC1" w14:paraId="20756690" w14:textId="77777777" w:rsidTr="00E42BC0">
        <w:trPr>
          <w:trHeight w:val="244"/>
        </w:trPr>
        <w:tc>
          <w:tcPr>
            <w:tcW w:w="7470" w:type="dxa"/>
            <w:shd w:val="clear" w:color="auto" w:fill="003065"/>
            <w:vAlign w:val="center"/>
          </w:tcPr>
          <w:p w14:paraId="2D61EAB1" w14:textId="77777777" w:rsidR="00286DC1" w:rsidRPr="00286DC1" w:rsidRDefault="00286DC1" w:rsidP="00E42BC0">
            <w:pPr>
              <w:pStyle w:val="IDRTableHeader"/>
            </w:pPr>
            <w:r w:rsidRPr="00286DC1">
              <w:t>Steps in Validating Child Eligibility</w:t>
            </w:r>
          </w:p>
        </w:tc>
      </w:tr>
      <w:tr w:rsidR="00286DC1" w:rsidRPr="00286DC1" w14:paraId="14BF8D86" w14:textId="77777777" w:rsidTr="00292BD9">
        <w:trPr>
          <w:trHeight w:val="3331"/>
        </w:trPr>
        <w:tc>
          <w:tcPr>
            <w:tcW w:w="7470" w:type="dxa"/>
            <w:shd w:val="clear" w:color="auto" w:fill="auto"/>
          </w:tcPr>
          <w:p w14:paraId="52EC691E" w14:textId="77777777" w:rsidR="00286DC1" w:rsidRPr="006C55AA" w:rsidRDefault="00286DC1" w:rsidP="00277B32">
            <w:pPr>
              <w:pStyle w:val="IDRNumberList"/>
              <w:numPr>
                <w:ilvl w:val="0"/>
                <w:numId w:val="36"/>
              </w:numPr>
            </w:pPr>
            <w:r w:rsidRPr="00B70384">
              <w:t xml:space="preserve">Inform administrators about the re-interviewing process. </w:t>
            </w:r>
          </w:p>
          <w:p w14:paraId="528996B0" w14:textId="77777777" w:rsidR="00286DC1" w:rsidRPr="00B70384" w:rsidRDefault="00286DC1" w:rsidP="00292BD9">
            <w:pPr>
              <w:pStyle w:val="IDRNumberList"/>
            </w:pPr>
            <w:r w:rsidRPr="00B70384">
              <w:t xml:space="preserve">Determine which families will be re-interviewed. </w:t>
            </w:r>
          </w:p>
          <w:p w14:paraId="0366C245" w14:textId="77777777" w:rsidR="00286DC1" w:rsidRPr="00B70384" w:rsidRDefault="00286DC1" w:rsidP="00292BD9">
            <w:pPr>
              <w:pStyle w:val="IDRNumberList"/>
            </w:pPr>
            <w:r w:rsidRPr="00B70384">
              <w:t xml:space="preserve">Decide who will conduct the re-interview. </w:t>
            </w:r>
          </w:p>
          <w:p w14:paraId="18378CDD" w14:textId="77777777" w:rsidR="00286DC1" w:rsidRPr="00B70384" w:rsidRDefault="00286DC1" w:rsidP="00292BD9">
            <w:pPr>
              <w:pStyle w:val="IDRNumberList"/>
            </w:pPr>
            <w:r w:rsidRPr="00B70384">
              <w:t xml:space="preserve">Develop an interview protocol. </w:t>
            </w:r>
          </w:p>
          <w:p w14:paraId="2623ABD1" w14:textId="77777777" w:rsidR="00286DC1" w:rsidRPr="00B70384" w:rsidRDefault="00286DC1" w:rsidP="00292BD9">
            <w:pPr>
              <w:pStyle w:val="IDRNumberList"/>
            </w:pPr>
            <w:r w:rsidRPr="00B70384">
              <w:t xml:space="preserve">Train the interviewer. </w:t>
            </w:r>
          </w:p>
          <w:p w14:paraId="418326E0" w14:textId="77777777" w:rsidR="00286DC1" w:rsidRPr="00B70384" w:rsidRDefault="00286DC1" w:rsidP="00292BD9">
            <w:pPr>
              <w:pStyle w:val="IDRNumberList"/>
            </w:pPr>
            <w:r w:rsidRPr="00B70384">
              <w:t xml:space="preserve">Interview the family. </w:t>
            </w:r>
          </w:p>
          <w:p w14:paraId="5F7730D2" w14:textId="77777777" w:rsidR="00286DC1" w:rsidRPr="00B70384" w:rsidRDefault="00286DC1" w:rsidP="00292BD9">
            <w:pPr>
              <w:pStyle w:val="IDRNumberList"/>
            </w:pPr>
            <w:r w:rsidRPr="00B70384">
              <w:t xml:space="preserve">Determine if each child or youth is eligible for the MEP. </w:t>
            </w:r>
          </w:p>
          <w:p w14:paraId="7A98D322" w14:textId="77777777" w:rsidR="00286DC1" w:rsidRPr="00B70384" w:rsidRDefault="00286DC1" w:rsidP="00292BD9">
            <w:pPr>
              <w:pStyle w:val="IDRNumberList"/>
            </w:pPr>
            <w:r w:rsidRPr="00B70384">
              <w:t xml:space="preserve">Resolve any problems that are identified. </w:t>
            </w:r>
          </w:p>
          <w:p w14:paraId="53E8C04D" w14:textId="77777777" w:rsidR="00286DC1" w:rsidRPr="00B70384" w:rsidRDefault="00286DC1" w:rsidP="00292BD9">
            <w:pPr>
              <w:pStyle w:val="IDRNumberList"/>
            </w:pPr>
            <w:r w:rsidRPr="00B70384">
              <w:t>Develop a process for recruiters to provide a</w:t>
            </w:r>
            <w:r>
              <w:t>dditional evidence, information,</w:t>
            </w:r>
            <w:r w:rsidRPr="00286DC1">
              <w:t xml:space="preserve"> </w:t>
            </w:r>
            <w:r w:rsidRPr="00B70384">
              <w:t xml:space="preserve">or documentation. </w:t>
            </w:r>
          </w:p>
          <w:p w14:paraId="23263B0B" w14:textId="77777777" w:rsidR="00286DC1" w:rsidRPr="00B70384" w:rsidRDefault="00286DC1" w:rsidP="00292BD9">
            <w:pPr>
              <w:pStyle w:val="IDRNumberList"/>
            </w:pPr>
            <w:r w:rsidRPr="00B70384">
              <w:t xml:space="preserve">Determine defect rate. </w:t>
            </w:r>
          </w:p>
          <w:p w14:paraId="0CB3CC26" w14:textId="77777777" w:rsidR="00286DC1" w:rsidRPr="009E5DA5" w:rsidRDefault="00286DC1" w:rsidP="00292BD9">
            <w:pPr>
              <w:pStyle w:val="IDRNumberList"/>
            </w:pPr>
            <w:r w:rsidRPr="00B70384">
              <w:t xml:space="preserve">Summarize problems and identify their causes. </w:t>
            </w:r>
          </w:p>
          <w:p w14:paraId="68AB754A" w14:textId="77777777" w:rsidR="00286DC1" w:rsidRPr="00615D84" w:rsidRDefault="00286DC1" w:rsidP="00292BD9">
            <w:pPr>
              <w:pStyle w:val="IDRNumberList"/>
            </w:pPr>
            <w:r w:rsidRPr="009E5DA5">
              <w:t>Document the process.</w:t>
            </w:r>
          </w:p>
        </w:tc>
      </w:tr>
    </w:tbl>
    <w:p w14:paraId="13A507E7" w14:textId="77777777" w:rsidR="00286DC1" w:rsidRPr="00340DF2" w:rsidRDefault="00286DC1" w:rsidP="006C55AA">
      <w:pPr>
        <w:pStyle w:val="IDRText"/>
        <w:rPr>
          <w:rStyle w:val="Emphasis"/>
        </w:rPr>
      </w:pPr>
      <w:r w:rsidRPr="00792014">
        <w:lastRenderedPageBreak/>
        <w:t xml:space="preserve">One way that </w:t>
      </w:r>
      <w:r w:rsidRPr="0079401E">
        <w:t>SEA</w:t>
      </w:r>
      <w:r w:rsidRPr="00792014">
        <w:t xml:space="preserve">s and districts confirm the quality of eligibility determinations is by annually </w:t>
      </w:r>
      <w:r>
        <w:br/>
      </w:r>
      <w:r w:rsidRPr="00792014">
        <w:t>re-interviewing</w:t>
      </w:r>
      <w:r w:rsidRPr="00792014">
        <w:fldChar w:fldCharType="begin"/>
      </w:r>
      <w:r w:rsidRPr="00792014">
        <w:instrText xml:space="preserve"> XE "Interview" </w:instrText>
      </w:r>
      <w:r w:rsidRPr="00792014">
        <w:fldChar w:fldCharType="end"/>
      </w:r>
      <w:r w:rsidRPr="00792014">
        <w:t xml:space="preserve"> the families of currently eligible children</w:t>
      </w:r>
      <w:r>
        <w:t xml:space="preserve">. </w:t>
      </w:r>
      <w:r w:rsidRPr="00792014">
        <w:t xml:space="preserve">This process is referred to as prospective </w:t>
      </w:r>
      <w:r>
        <w:br/>
      </w:r>
      <w:r w:rsidRPr="00792014">
        <w:t>re-interviewing</w:t>
      </w:r>
      <w:r>
        <w:t xml:space="preserve">. </w:t>
      </w:r>
      <w:r w:rsidRPr="00792014">
        <w:t>As stated above,</w:t>
      </w:r>
      <w:r w:rsidRPr="006C55AA">
        <w:t xml:space="preserve"> </w:t>
      </w:r>
      <w:r w:rsidRPr="0079401E">
        <w:rPr>
          <w:bCs/>
        </w:rPr>
        <w:t>MEP regulations require each</w:t>
      </w:r>
      <w:r w:rsidRPr="00792014">
        <w:t xml:space="preserve"> t</w:t>
      </w:r>
      <w:r w:rsidRPr="006C55AA">
        <w:t>he SEA</w:t>
      </w:r>
      <w:r w:rsidRPr="006C55AA">
        <w:fldChar w:fldCharType="begin"/>
      </w:r>
      <w:r w:rsidRPr="006C55AA">
        <w:instrText xml:space="preserve"> XE "State Education Agency" </w:instrText>
      </w:r>
      <w:r w:rsidRPr="006C55AA">
        <w:fldChar w:fldCharType="end"/>
      </w:r>
      <w:r w:rsidRPr="006C55AA">
        <w:t xml:space="preserve"> to have a process for re-interviewing a sample of migratory children each year. For a detailed explanation of how to conduct prospective re-interviewing see Section III of the OME </w:t>
      </w:r>
      <w:r w:rsidRPr="00340DF2">
        <w:rPr>
          <w:rStyle w:val="Emphasis"/>
        </w:rPr>
        <w:t xml:space="preserve">Technical Assistance Guide on Re-interviewing. </w:t>
      </w:r>
    </w:p>
    <w:p w14:paraId="3D2CE190" w14:textId="77777777" w:rsidR="00286DC1" w:rsidRPr="00792014" w:rsidRDefault="00286DC1" w:rsidP="006C55AA">
      <w:pPr>
        <w:pStyle w:val="IDRText"/>
      </w:pPr>
      <w:r w:rsidRPr="00792014">
        <w:t>In general,</w:t>
      </w:r>
      <w:r w:rsidRPr="006C55AA">
        <w:t xml:space="preserve"> </w:t>
      </w:r>
      <w:r w:rsidRPr="00792014">
        <w:t>OME</w:t>
      </w:r>
      <w:r w:rsidRPr="006C55AA">
        <w:fldChar w:fldCharType="begin"/>
      </w:r>
      <w:r w:rsidRPr="006C55AA">
        <w:instrText xml:space="preserve"> XE "Office of Migrant Education" </w:instrText>
      </w:r>
      <w:r w:rsidRPr="006C55AA">
        <w:fldChar w:fldCharType="end"/>
      </w:r>
      <w:r w:rsidRPr="006C55AA">
        <w:t xml:space="preserve"> </w:t>
      </w:r>
      <w:r w:rsidRPr="00792014">
        <w:t>recommends that</w:t>
      </w:r>
    </w:p>
    <w:p w14:paraId="7DD63770" w14:textId="77777777" w:rsidR="00286DC1" w:rsidRPr="00792014" w:rsidRDefault="00286DC1" w:rsidP="00340DF2">
      <w:pPr>
        <w:pStyle w:val="IDRCallout"/>
      </w:pPr>
      <w:r w:rsidRPr="00792014">
        <w:t>Each recruiter ha</w:t>
      </w:r>
      <w:r>
        <w:t>s</w:t>
      </w:r>
      <w:r w:rsidRPr="00792014">
        <w:t xml:space="preserve"> at least one randomly selected eligibility</w:t>
      </w:r>
      <w:r w:rsidRPr="00792014">
        <w:fldChar w:fldCharType="begin"/>
      </w:r>
      <w:r w:rsidRPr="00792014">
        <w:instrText xml:space="preserve"> XE "Eligibility" </w:instrText>
      </w:r>
      <w:r w:rsidRPr="00792014">
        <w:fldChar w:fldCharType="end"/>
      </w:r>
      <w:r w:rsidRPr="00792014">
        <w:t xml:space="preserve"> determination checked each year. The re-interview</w:t>
      </w:r>
      <w:r w:rsidRPr="00792014">
        <w:fldChar w:fldCharType="begin"/>
      </w:r>
      <w:r w:rsidRPr="00792014">
        <w:instrText xml:space="preserve"> XE "Interview" </w:instrText>
      </w:r>
      <w:r w:rsidRPr="00792014">
        <w:fldChar w:fldCharType="end"/>
      </w:r>
      <w:r w:rsidRPr="00792014">
        <w:t xml:space="preserve"> </w:t>
      </w:r>
      <w:r>
        <w:t xml:space="preserve">should </w:t>
      </w:r>
      <w:r w:rsidRPr="00792014">
        <w:t xml:space="preserve">be conducted shortly after the initial interview as (1) the interviewee will be easier to locate, (2) it will be easier for the interviewee to remember what he or she said in the original interview, and (3) the program can catch and correct mistakes more readily. </w:t>
      </w:r>
    </w:p>
    <w:p w14:paraId="1E19B3A2" w14:textId="77777777" w:rsidR="00286DC1" w:rsidRPr="00792014" w:rsidRDefault="00286DC1" w:rsidP="005514ED">
      <w:pPr>
        <w:pStyle w:val="IDRText"/>
      </w:pPr>
      <w:r w:rsidRPr="00792014">
        <w:t>The SEA</w:t>
      </w:r>
      <w:r w:rsidRPr="00792014">
        <w:fldChar w:fldCharType="begin"/>
      </w:r>
      <w:r w:rsidRPr="00792014">
        <w:instrText xml:space="preserve"> XE "State Education Agency" </w:instrText>
      </w:r>
      <w:r w:rsidRPr="00792014">
        <w:fldChar w:fldCharType="end"/>
      </w:r>
      <w:r w:rsidRPr="00792014">
        <w:t xml:space="preserve"> must maintain documentation regarding (1) how the quality control</w:t>
      </w:r>
      <w:r w:rsidRPr="00792014">
        <w:fldChar w:fldCharType="begin"/>
      </w:r>
      <w:r w:rsidRPr="00792014">
        <w:instrText xml:space="preserve"> XE "Quality control" </w:instrText>
      </w:r>
      <w:r w:rsidRPr="00792014">
        <w:fldChar w:fldCharType="end"/>
      </w:r>
      <w:r w:rsidRPr="00792014">
        <w:t xml:space="preserve"> process was implemented, (2) what the findings were, and (3) how they were resolved. </w:t>
      </w:r>
    </w:p>
    <w:p w14:paraId="5B0D0F90" w14:textId="77777777" w:rsidR="00286DC1" w:rsidRPr="005D484C" w:rsidRDefault="00286DC1" w:rsidP="005514ED">
      <w:pPr>
        <w:pStyle w:val="IDRText"/>
        <w:spacing w:after="120"/>
        <w:rPr>
          <w:lang w:val="en-US"/>
        </w:rPr>
      </w:pPr>
      <w:r w:rsidRPr="005D484C">
        <w:t>When conducting re-interviews, the SEA</w:t>
      </w:r>
      <w:r w:rsidRPr="005D484C">
        <w:fldChar w:fldCharType="begin"/>
      </w:r>
      <w:r w:rsidRPr="005D484C">
        <w:instrText xml:space="preserve"> XE "State Education Agency" </w:instrText>
      </w:r>
      <w:r w:rsidRPr="005D484C">
        <w:fldChar w:fldCharType="end"/>
      </w:r>
      <w:r w:rsidRPr="005D484C">
        <w:t xml:space="preserve"> may want to consider the following</w:t>
      </w:r>
      <w:r>
        <w:t xml:space="preserve"> activities</w:t>
      </w:r>
      <w:r w:rsidRPr="005D484C">
        <w:t>:</w:t>
      </w:r>
    </w:p>
    <w:p w14:paraId="1F1AEC9E" w14:textId="77777777" w:rsidR="00286DC1" w:rsidRPr="006C55AA" w:rsidRDefault="00286DC1" w:rsidP="00277B32">
      <w:pPr>
        <w:pStyle w:val="IDRNumberList"/>
        <w:numPr>
          <w:ilvl w:val="0"/>
          <w:numId w:val="37"/>
        </w:numPr>
      </w:pPr>
      <w:r w:rsidRPr="00340DF2">
        <w:rPr>
          <w:rStyle w:val="Emphasis"/>
        </w:rPr>
        <w:t xml:space="preserve">Inform administrators about </w:t>
      </w:r>
      <w:r w:rsidRPr="00340DF2">
        <w:rPr>
          <w:rStyle w:val="Emphasis"/>
        </w:rPr>
        <w:fldChar w:fldCharType="begin"/>
      </w:r>
      <w:r w:rsidRPr="00340DF2">
        <w:rPr>
          <w:rStyle w:val="Emphasis"/>
        </w:rPr>
        <w:instrText>xe "Support"</w:instrText>
      </w:r>
      <w:r w:rsidRPr="00340DF2">
        <w:rPr>
          <w:rStyle w:val="Emphasis"/>
        </w:rPr>
        <w:fldChar w:fldCharType="end"/>
      </w:r>
      <w:r w:rsidRPr="00340DF2">
        <w:rPr>
          <w:rStyle w:val="Emphasis"/>
        </w:rPr>
        <w:fldChar w:fldCharType="begin"/>
      </w:r>
      <w:r w:rsidRPr="00340DF2">
        <w:rPr>
          <w:rStyle w:val="Emphasis"/>
        </w:rPr>
        <w:instrText>xe "support"</w:instrText>
      </w:r>
      <w:r w:rsidRPr="00340DF2">
        <w:rPr>
          <w:rStyle w:val="Emphasis"/>
        </w:rPr>
        <w:fldChar w:fldCharType="end"/>
      </w:r>
      <w:r w:rsidRPr="00340DF2">
        <w:rPr>
          <w:rStyle w:val="Emphasis"/>
        </w:rPr>
        <w:t>the re-interviewing process</w:t>
      </w:r>
      <w:r w:rsidRPr="00340DF2">
        <w:t>.</w:t>
      </w:r>
      <w:r w:rsidRPr="00340DF2">
        <w:fldChar w:fldCharType="begin"/>
      </w:r>
      <w:r w:rsidRPr="00340DF2">
        <w:instrText>xe "Interview"</w:instrText>
      </w:r>
      <w:r w:rsidRPr="00340DF2">
        <w:fldChar w:fldCharType="end"/>
      </w:r>
      <w:r w:rsidRPr="00340DF2">
        <w:t xml:space="preserve"> </w:t>
      </w:r>
      <w:r w:rsidRPr="006C55AA">
        <w:t>Each state</w:t>
      </w:r>
      <w:r w:rsidRPr="006C55AA">
        <w:fldChar w:fldCharType="begin"/>
      </w:r>
      <w:r w:rsidRPr="006C55AA">
        <w:instrText>xe "State"</w:instrText>
      </w:r>
      <w:r w:rsidRPr="006C55AA">
        <w:fldChar w:fldCharType="end"/>
      </w:r>
      <w:r w:rsidRPr="006C55AA">
        <w:t xml:space="preserve"> and/or local</w:t>
      </w:r>
      <w:r w:rsidRPr="006C55AA">
        <w:fldChar w:fldCharType="begin"/>
      </w:r>
      <w:r w:rsidRPr="006C55AA">
        <w:instrText xml:space="preserve"> XE "Local" </w:instrText>
      </w:r>
      <w:r w:rsidRPr="006C55AA">
        <w:fldChar w:fldCharType="end"/>
      </w:r>
      <w:r w:rsidRPr="006C55AA">
        <w:t xml:space="preserve"> MEP</w:t>
      </w:r>
      <w:r w:rsidRPr="006C55AA">
        <w:fldChar w:fldCharType="begin"/>
      </w:r>
      <w:r w:rsidRPr="006C55AA">
        <w:instrText>xe "MEP"</w:instrText>
      </w:r>
      <w:r w:rsidRPr="006C55AA">
        <w:fldChar w:fldCharType="end"/>
      </w:r>
      <w:r w:rsidRPr="006C55AA">
        <w:fldChar w:fldCharType="begin"/>
      </w:r>
      <w:r w:rsidRPr="006C55AA">
        <w:instrText>xe "Migrant Education Program"</w:instrText>
      </w:r>
      <w:r w:rsidRPr="006C55AA">
        <w:fldChar w:fldCharType="end"/>
      </w:r>
      <w:r w:rsidRPr="006C55AA">
        <w:t xml:space="preserve"> administrator</w:t>
      </w:r>
      <w:r w:rsidRPr="006C55AA">
        <w:fldChar w:fldCharType="begin"/>
      </w:r>
      <w:r w:rsidRPr="006C55AA">
        <w:instrText xml:space="preserve"> XE "Administrator" </w:instrText>
      </w:r>
      <w:r w:rsidRPr="006C55AA">
        <w:fldChar w:fldCharType="end"/>
      </w:r>
      <w:r w:rsidRPr="006C55AA">
        <w:t xml:space="preserve"> should speak with his or her supervisor</w:t>
      </w:r>
      <w:r w:rsidRPr="006C55AA">
        <w:fldChar w:fldCharType="begin"/>
      </w:r>
      <w:r w:rsidRPr="006C55AA">
        <w:instrText xml:space="preserve"> XE "Supervisor" </w:instrText>
      </w:r>
      <w:r w:rsidRPr="006C55AA">
        <w:fldChar w:fldCharType="end"/>
      </w:r>
      <w:r w:rsidRPr="006C55AA">
        <w:t xml:space="preserve"> to ensure that the supervisor understands that migratory families will be re-interviewed and the methodology that will be used. For example, if the MEP is located in the federal </w:t>
      </w:r>
      <w:proofErr w:type="gramStart"/>
      <w:r w:rsidRPr="006C55AA">
        <w:t>programs</w:t>
      </w:r>
      <w:proofErr w:type="gramEnd"/>
      <w:r w:rsidRPr="006C55AA">
        <w:t xml:space="preserve"> unit within the SEA</w:t>
      </w:r>
      <w:r w:rsidRPr="006C55AA">
        <w:fldChar w:fldCharType="begin"/>
      </w:r>
      <w:r w:rsidRPr="006C55AA">
        <w:instrText xml:space="preserve"> XE "State Education Agency" </w:instrText>
      </w:r>
      <w:r w:rsidRPr="006C55AA">
        <w:fldChar w:fldCharType="end"/>
      </w:r>
      <w:r w:rsidRPr="006C55AA">
        <w:t>, the state MEP Director would want to inform the federal programs director. Similarly, local MEP administrators would want to inform appropriate local officials (e.g., school</w:t>
      </w:r>
      <w:r w:rsidRPr="006C55AA">
        <w:fldChar w:fldCharType="begin"/>
      </w:r>
      <w:r w:rsidRPr="006C55AA">
        <w:instrText xml:space="preserve"> XE "School" </w:instrText>
      </w:r>
      <w:r w:rsidRPr="006C55AA">
        <w:fldChar w:fldCharType="end"/>
      </w:r>
      <w:r w:rsidRPr="006C55AA">
        <w:t xml:space="preserve"> superintendent, principal, federal</w:t>
      </w:r>
      <w:r w:rsidRPr="006C55AA">
        <w:fldChar w:fldCharType="begin"/>
      </w:r>
      <w:r w:rsidRPr="006C55AA">
        <w:instrText xml:space="preserve"> XE "federal" </w:instrText>
      </w:r>
      <w:r w:rsidRPr="006C55AA">
        <w:fldChar w:fldCharType="end"/>
      </w:r>
      <w:r w:rsidRPr="006C55AA">
        <w:t xml:space="preserve"> programs director, regional director). Having clear lines of communication is useful in the event that the re-interview identifies children who are not eligible</w:t>
      </w:r>
      <w:r w:rsidRPr="006C55AA">
        <w:fldChar w:fldCharType="begin"/>
      </w:r>
      <w:r w:rsidRPr="006C55AA">
        <w:instrText xml:space="preserve"> XE "Eligibility" </w:instrText>
      </w:r>
      <w:r w:rsidRPr="006C55AA">
        <w:fldChar w:fldCharType="end"/>
      </w:r>
      <w:r w:rsidRPr="006C55AA">
        <w:t xml:space="preserve"> for the MEP, since further action will be required. </w:t>
      </w:r>
    </w:p>
    <w:p w14:paraId="66F4330D" w14:textId="77777777" w:rsidR="00286DC1" w:rsidRPr="001555DE" w:rsidRDefault="00286DC1" w:rsidP="00292BD9">
      <w:pPr>
        <w:pStyle w:val="IDRNumberList"/>
      </w:pPr>
      <w:r w:rsidRPr="00340DF2">
        <w:rPr>
          <w:rStyle w:val="Emphasis"/>
        </w:rPr>
        <w:t>Determine which families will be re-interviewed.</w:t>
      </w:r>
      <w:r w:rsidRPr="00340DF2">
        <w:t xml:space="preserve"> </w:t>
      </w:r>
      <w:r w:rsidRPr="0079401E">
        <w:t>SEA</w:t>
      </w:r>
      <w:r w:rsidRPr="001555DE">
        <w:t>s need to determine how many families will be re-interviewed and develop a process for selecting families (including replacing families who cannot be located or who refuse to be interviewed)</w:t>
      </w:r>
      <w:r>
        <w:t xml:space="preserve">. </w:t>
      </w:r>
      <w:r w:rsidRPr="006C55AA">
        <w:t>SEA</w:t>
      </w:r>
      <w:r w:rsidRPr="001555DE">
        <w:t>s are encouraged to consult with a sampling expert to determine the sample university, sample timing, and the selection of random sampling method</w:t>
      </w:r>
      <w:r>
        <w:t xml:space="preserve">. </w:t>
      </w:r>
    </w:p>
    <w:p w14:paraId="415768C4" w14:textId="77777777" w:rsidR="00286DC1" w:rsidRPr="001555DE" w:rsidRDefault="00286DC1" w:rsidP="00292BD9">
      <w:pPr>
        <w:pStyle w:val="IDRNumberList"/>
        <w:numPr>
          <w:ilvl w:val="0"/>
          <w:numId w:val="0"/>
        </w:numPr>
        <w:ind w:left="720"/>
      </w:pPr>
      <w:r w:rsidRPr="009A3627">
        <w:t>SEA</w:t>
      </w:r>
      <w:r w:rsidRPr="001555DE">
        <w:t>s should be careful not to let recruiters or other LOA</w:t>
      </w:r>
      <w:r w:rsidRPr="001555DE">
        <w:fldChar w:fldCharType="begin"/>
      </w:r>
      <w:r w:rsidRPr="001555DE">
        <w:instrText xml:space="preserve"> XE "Local Operating Agency" </w:instrText>
      </w:r>
      <w:r w:rsidRPr="001555DE">
        <w:fldChar w:fldCharType="end"/>
      </w:r>
      <w:r w:rsidRPr="001555DE">
        <w:t xml:space="preserve"> staff know which families will be re-interviewed to reduce the opportunity to “coach” families who made the list (</w:t>
      </w:r>
      <w:r>
        <w:t>i.e.,</w:t>
      </w:r>
      <w:r w:rsidRPr="001555DE">
        <w:t xml:space="preserve"> suggest how they should respond to re-interview questions)</w:t>
      </w:r>
      <w:r>
        <w:t xml:space="preserve">. </w:t>
      </w:r>
      <w:r w:rsidRPr="001555DE">
        <w:t xml:space="preserve">The </w:t>
      </w:r>
      <w:r w:rsidRPr="009A3627">
        <w:t>SEA</w:t>
      </w:r>
      <w:r w:rsidRPr="001555DE">
        <w:fldChar w:fldCharType="begin"/>
      </w:r>
      <w:r w:rsidRPr="001555DE">
        <w:instrText xml:space="preserve"> XE "State" </w:instrText>
      </w:r>
      <w:r w:rsidRPr="001555DE">
        <w:fldChar w:fldCharType="end"/>
      </w:r>
      <w:r w:rsidRPr="001555DE">
        <w:t xml:space="preserve"> may wish to notify LOAs that some migra</w:t>
      </w:r>
      <w:r>
        <w:t>tory</w:t>
      </w:r>
      <w:r w:rsidRPr="001555DE">
        <w:t xml:space="preserve"> families will be re-interviewed</w:t>
      </w:r>
      <w:r>
        <w:t xml:space="preserve">. </w:t>
      </w:r>
      <w:r w:rsidRPr="001555DE">
        <w:t xml:space="preserve">However, </w:t>
      </w:r>
      <w:r w:rsidRPr="009A3627">
        <w:t>SEA</w:t>
      </w:r>
      <w:r w:rsidRPr="001555DE">
        <w:t>s should decide whether to provide advance</w:t>
      </w:r>
      <w:r>
        <w:t>d</w:t>
      </w:r>
      <w:r w:rsidRPr="001555DE">
        <w:t xml:space="preserve"> notification to either the families to be visited or to the original recruiter</w:t>
      </w:r>
      <w:r>
        <w:t xml:space="preserve">. </w:t>
      </w:r>
    </w:p>
    <w:p w14:paraId="515B0862" w14:textId="77777777" w:rsidR="00286DC1" w:rsidRPr="001555DE" w:rsidRDefault="00286DC1" w:rsidP="00292BD9">
      <w:pPr>
        <w:pStyle w:val="IDRNumberList"/>
      </w:pPr>
      <w:r w:rsidRPr="00340DF2">
        <w:rPr>
          <w:rStyle w:val="Emphasis"/>
        </w:rPr>
        <w:t>Decide who will conduct the re-interview</w:t>
      </w:r>
      <w:r w:rsidRPr="00340DF2">
        <w:rPr>
          <w:rStyle w:val="Emphasis"/>
        </w:rPr>
        <w:fldChar w:fldCharType="begin"/>
      </w:r>
      <w:r w:rsidRPr="00340DF2">
        <w:rPr>
          <w:rStyle w:val="Emphasis"/>
        </w:rPr>
        <w:instrText xml:space="preserve"> XE "Interview" </w:instrText>
      </w:r>
      <w:r w:rsidRPr="00340DF2">
        <w:rPr>
          <w:rStyle w:val="Emphasis"/>
        </w:rPr>
        <w:fldChar w:fldCharType="end"/>
      </w:r>
      <w:r w:rsidRPr="00340DF2">
        <w:rPr>
          <w:rStyle w:val="Emphasis"/>
        </w:rPr>
        <w:t>.</w:t>
      </w:r>
      <w:r w:rsidRPr="00340DF2">
        <w:t xml:space="preserve"> </w:t>
      </w:r>
      <w:r w:rsidRPr="009A3627">
        <w:t>SEA</w:t>
      </w:r>
      <w:r w:rsidRPr="001555DE">
        <w:t xml:space="preserve">s can use </w:t>
      </w:r>
      <w:r>
        <w:t>their</w:t>
      </w:r>
      <w:r w:rsidRPr="001555DE">
        <w:t xml:space="preserve"> existing recruitment staff as re-interviewers two out of every three years</w:t>
      </w:r>
      <w:r>
        <w:t xml:space="preserve">. </w:t>
      </w:r>
      <w:r w:rsidRPr="001555DE">
        <w:t xml:space="preserve">Every third year, the </w:t>
      </w:r>
      <w:r w:rsidRPr="009A3627">
        <w:t>SEA</w:t>
      </w:r>
      <w:r>
        <w:t xml:space="preserve"> </w:t>
      </w:r>
      <w:r w:rsidRPr="001555DE">
        <w:t>must hire one or more independent interviewers to conduct the re-interviews (</w:t>
      </w:r>
      <w:r>
        <w:t>i.e.,</w:t>
      </w:r>
      <w:r w:rsidRPr="001555DE">
        <w:t xml:space="preserve"> someone who was not associated with the original eligibility</w:t>
      </w:r>
      <w:r w:rsidRPr="001555DE">
        <w:fldChar w:fldCharType="begin"/>
      </w:r>
      <w:r w:rsidRPr="001555DE">
        <w:instrText xml:space="preserve"> XE "Eligibility" </w:instrText>
      </w:r>
      <w:r w:rsidRPr="001555DE">
        <w:fldChar w:fldCharType="end"/>
      </w:r>
      <w:r w:rsidRPr="001555DE">
        <w:t xml:space="preserve"> determination</w:t>
      </w:r>
      <w:r>
        <w:t xml:space="preserve"> or</w:t>
      </w:r>
      <w:r w:rsidRPr="001555DE">
        <w:t xml:space="preserve"> an interviewer who is not employed by the MEP at either the SEA</w:t>
      </w:r>
      <w:r w:rsidRPr="001555DE">
        <w:fldChar w:fldCharType="begin"/>
      </w:r>
      <w:r w:rsidRPr="001555DE">
        <w:instrText xml:space="preserve"> XE "State Education Agency" </w:instrText>
      </w:r>
      <w:r w:rsidRPr="001555DE">
        <w:fldChar w:fldCharType="end"/>
      </w:r>
      <w:r w:rsidRPr="001555DE">
        <w:t xml:space="preserve"> or LOA level</w:t>
      </w:r>
      <w:r w:rsidRPr="001555DE">
        <w:fldChar w:fldCharType="begin"/>
      </w:r>
      <w:r w:rsidRPr="001555DE">
        <w:instrText xml:space="preserve"> XE "Local" </w:instrText>
      </w:r>
      <w:r w:rsidRPr="001555DE">
        <w:fldChar w:fldCharType="end"/>
      </w:r>
      <w:r w:rsidRPr="001555DE">
        <w:fldChar w:fldCharType="begin"/>
      </w:r>
      <w:r w:rsidRPr="001555DE">
        <w:instrText xml:space="preserve"> XE "Local Operating Agency" </w:instrText>
      </w:r>
      <w:r w:rsidRPr="001555DE">
        <w:fldChar w:fldCharType="end"/>
      </w:r>
      <w:r w:rsidRPr="001555DE">
        <w:fldChar w:fldCharType="begin"/>
      </w:r>
      <w:r w:rsidRPr="001555DE">
        <w:instrText xml:space="preserve"> XE "MEP" </w:instrText>
      </w:r>
      <w:r w:rsidRPr="001555DE">
        <w:fldChar w:fldCharType="end"/>
      </w:r>
      <w:r w:rsidRPr="001555DE">
        <w:fldChar w:fldCharType="begin"/>
      </w:r>
      <w:r w:rsidRPr="001555DE">
        <w:instrText xml:space="preserve"> XE "Migrant Education Program" </w:instrText>
      </w:r>
      <w:r w:rsidRPr="001555DE">
        <w:fldChar w:fldCharType="end"/>
      </w:r>
      <w:r w:rsidRPr="001555DE">
        <w:t>)</w:t>
      </w:r>
      <w:r>
        <w:t xml:space="preserve">. </w:t>
      </w:r>
      <w:r w:rsidRPr="001555DE">
        <w:t xml:space="preserve">During the non-independent years, </w:t>
      </w:r>
      <w:r w:rsidRPr="009A3627">
        <w:t>SEA</w:t>
      </w:r>
      <w:r w:rsidRPr="001555DE">
        <w:t>s should use staff who are as independent as reasonably possible</w:t>
      </w:r>
      <w:r>
        <w:t xml:space="preserve">. </w:t>
      </w:r>
      <w:r w:rsidRPr="001555DE">
        <w:t>At a minimum, the recruiter and reviewer who were involved with the original eligibility determination should not be part of the re-interview</w:t>
      </w:r>
      <w:r>
        <w:t xml:space="preserve">. </w:t>
      </w:r>
      <w:r w:rsidRPr="001555DE">
        <w:lastRenderedPageBreak/>
        <w:t>Some examples of individuals who can be used to conduct re-interviews during the non-independent years include recruiters from another region or distric</w:t>
      </w:r>
      <w:r>
        <w:t>t in the state, the state ID&amp;R C</w:t>
      </w:r>
      <w:r w:rsidRPr="001555DE">
        <w:t>oordinator, and recruiters from another state</w:t>
      </w:r>
      <w:r>
        <w:t xml:space="preserve">. </w:t>
      </w:r>
      <w:r w:rsidRPr="001555DE">
        <w:t>Examples of individuals who can be used to conduct independent re-interviewing include retired MEP staff</w:t>
      </w:r>
      <w:r>
        <w:t>,</w:t>
      </w:r>
      <w:r w:rsidRPr="001555DE">
        <w:t xml:space="preserve"> SEA staff (</w:t>
      </w:r>
      <w:r>
        <w:t>e.g.,</w:t>
      </w:r>
      <w:r w:rsidRPr="001555DE">
        <w:t xml:space="preserve"> audit staff or staff from other programs)</w:t>
      </w:r>
      <w:r>
        <w:t>,</w:t>
      </w:r>
      <w:r w:rsidRPr="001555DE">
        <w:t xml:space="preserve"> staff from the </w:t>
      </w:r>
      <w:r>
        <w:t>R</w:t>
      </w:r>
      <w:r w:rsidRPr="001555DE">
        <w:t xml:space="preserve">egional </w:t>
      </w:r>
      <w:r>
        <w:t>Educational L</w:t>
      </w:r>
      <w:r w:rsidRPr="001555DE">
        <w:t xml:space="preserve">aboratories or </w:t>
      </w:r>
      <w:r>
        <w:t>C</w:t>
      </w:r>
      <w:r w:rsidRPr="001555DE">
        <w:t xml:space="preserve">omprehensive </w:t>
      </w:r>
      <w:r>
        <w:t>Assistance C</w:t>
      </w:r>
      <w:r w:rsidRPr="001555DE">
        <w:t>enters</w:t>
      </w:r>
      <w:r>
        <w:t>,</w:t>
      </w:r>
      <w:r w:rsidRPr="001555DE">
        <w:t xml:space="preserve"> outside consultants</w:t>
      </w:r>
      <w:r>
        <w:t>,</w:t>
      </w:r>
      <w:r w:rsidRPr="001555DE">
        <w:t xml:space="preserve"> recruiters from other states</w:t>
      </w:r>
      <w:r>
        <w:t>,</w:t>
      </w:r>
      <w:r w:rsidRPr="001555DE">
        <w:t xml:space="preserve"> temporary</w:t>
      </w:r>
      <w:r w:rsidRPr="001555DE">
        <w:fldChar w:fldCharType="begin"/>
      </w:r>
      <w:r w:rsidRPr="001555DE">
        <w:instrText xml:space="preserve"> XE "Temporary" </w:instrText>
      </w:r>
      <w:r w:rsidRPr="001555DE">
        <w:fldChar w:fldCharType="end"/>
      </w:r>
      <w:r w:rsidRPr="001555DE">
        <w:t xml:space="preserve"> recruiters</w:t>
      </w:r>
      <w:r>
        <w:t>,</w:t>
      </w:r>
      <w:r w:rsidRPr="001555DE">
        <w:t xml:space="preserve"> or staff from other programs that serve migra</w:t>
      </w:r>
      <w:r>
        <w:t>tory</w:t>
      </w:r>
      <w:r w:rsidRPr="001555DE">
        <w:t xml:space="preserve"> children (</w:t>
      </w:r>
      <w:r>
        <w:t>e.g.,</w:t>
      </w:r>
      <w:r w:rsidRPr="001555DE">
        <w:t xml:space="preserve"> Migrant Health, Migrant Head Start</w:t>
      </w:r>
      <w:r w:rsidRPr="001555DE">
        <w:fldChar w:fldCharType="begin"/>
      </w:r>
      <w:r w:rsidRPr="001555DE">
        <w:instrText xml:space="preserve"> XE "Head Start" </w:instrText>
      </w:r>
      <w:r w:rsidRPr="001555DE">
        <w:fldChar w:fldCharType="end"/>
      </w:r>
      <w:r w:rsidRPr="001555DE">
        <w:t>)</w:t>
      </w:r>
      <w:r>
        <w:t xml:space="preserve">. </w:t>
      </w:r>
      <w:r w:rsidRPr="001555DE">
        <w:t>If the individual who conducts the re-interview does not speak the family</w:t>
      </w:r>
      <w:r w:rsidRPr="001555DE">
        <w:fldChar w:fldCharType="begin"/>
      </w:r>
      <w:r w:rsidRPr="001555DE">
        <w:instrText xml:space="preserve"> XE "Family" </w:instrText>
      </w:r>
      <w:r w:rsidRPr="001555DE">
        <w:fldChar w:fldCharType="end"/>
      </w:r>
      <w:r w:rsidRPr="001555DE">
        <w:t>’s native language, a translator will also be needed.</w:t>
      </w:r>
    </w:p>
    <w:p w14:paraId="2C5D87FF" w14:textId="77777777" w:rsidR="00286DC1" w:rsidRPr="001555DE" w:rsidRDefault="00286DC1" w:rsidP="00292BD9">
      <w:pPr>
        <w:pStyle w:val="IDRNumberList"/>
        <w:numPr>
          <w:ilvl w:val="0"/>
          <w:numId w:val="0"/>
        </w:numPr>
        <w:ind w:left="720"/>
      </w:pPr>
      <w:r w:rsidRPr="001555DE">
        <w:t>States may want to have MEP staff introduce the re-interviewer to the parent</w:t>
      </w:r>
      <w:r>
        <w:t xml:space="preserve">. </w:t>
      </w:r>
      <w:r w:rsidRPr="001555DE">
        <w:t>This can be done through a reminder note or advance phone call</w:t>
      </w:r>
      <w:r>
        <w:t xml:space="preserve">. </w:t>
      </w:r>
      <w:r w:rsidRPr="001555DE">
        <w:t xml:space="preserve">The interviewer can also reassure families by explaining that the purpose of the re-interview is to check on interviewers or to determine whether the </w:t>
      </w:r>
      <w:r>
        <w:t>S</w:t>
      </w:r>
      <w:r w:rsidRPr="001555DE">
        <w:t>tate’s ID&amp;R training works as desired</w:t>
      </w:r>
      <w:r>
        <w:t xml:space="preserve">. </w:t>
      </w:r>
      <w:r w:rsidRPr="001555DE">
        <w:t>Interviewers should be honest with families and clearly inform them that they might lose services because of their answers and let them know that there is an appeals process</w:t>
      </w:r>
      <w:r>
        <w:t xml:space="preserve">. </w:t>
      </w:r>
      <w:r w:rsidRPr="001555DE">
        <w:t>This process is more likely to be understood by families as quality control</w:t>
      </w:r>
      <w:r w:rsidRPr="001555DE">
        <w:fldChar w:fldCharType="begin"/>
      </w:r>
      <w:r w:rsidRPr="001555DE">
        <w:instrText xml:space="preserve"> XE "Quality control" </w:instrText>
      </w:r>
      <w:r w:rsidRPr="001555DE">
        <w:fldChar w:fldCharType="end"/>
      </w:r>
      <w:r w:rsidRPr="001555DE">
        <w:t xml:space="preserve"> measures become institutionalized</w:t>
      </w:r>
      <w:r>
        <w:t xml:space="preserve">. </w:t>
      </w:r>
      <w:r w:rsidRPr="001555DE">
        <w:t>A good way that states can be proactive about re-interviewing is to let families know upon recruitment that they might be asked to participate in a second interview</w:t>
      </w:r>
      <w:r>
        <w:t xml:space="preserve">. </w:t>
      </w:r>
    </w:p>
    <w:p w14:paraId="1B3706CC" w14:textId="77777777" w:rsidR="00286DC1" w:rsidRPr="001555DE" w:rsidRDefault="00286DC1" w:rsidP="00292BD9">
      <w:pPr>
        <w:pStyle w:val="IDRNumberList"/>
        <w:numPr>
          <w:ilvl w:val="0"/>
          <w:numId w:val="0"/>
        </w:numPr>
        <w:ind w:left="720"/>
      </w:pPr>
      <w:r w:rsidRPr="00270DA2">
        <w:t>SEA</w:t>
      </w:r>
      <w:r w:rsidRPr="001555DE">
        <w:t>s should be on the lookout for recruiters who have engaged in fraud (</w:t>
      </w:r>
      <w:r>
        <w:t>i.e.,</w:t>
      </w:r>
      <w:r w:rsidRPr="001555DE">
        <w:t xml:space="preserve"> have </w:t>
      </w:r>
      <w:r>
        <w:br/>
      </w:r>
      <w:r w:rsidRPr="001555DE">
        <w:t>made intentional errors) or have coached families on how to respond</w:t>
      </w:r>
      <w:r>
        <w:t xml:space="preserve">. </w:t>
      </w:r>
      <w:r w:rsidRPr="001555DE">
        <w:t xml:space="preserve">The purpose of </w:t>
      </w:r>
      <w:r>
        <w:br/>
      </w:r>
      <w:r w:rsidRPr="001555DE">
        <w:t>re-interviewing</w:t>
      </w:r>
      <w:r w:rsidRPr="001555DE">
        <w:fldChar w:fldCharType="begin"/>
      </w:r>
      <w:r w:rsidRPr="001555DE">
        <w:instrText xml:space="preserve"> XE "Interview" </w:instrText>
      </w:r>
      <w:r w:rsidRPr="001555DE">
        <w:fldChar w:fldCharType="end"/>
      </w:r>
      <w:r w:rsidRPr="001555DE">
        <w:t xml:space="preserve"> is to verify child</w:t>
      </w:r>
      <w:r w:rsidRPr="001555DE">
        <w:fldChar w:fldCharType="begin"/>
      </w:r>
      <w:r w:rsidRPr="001555DE">
        <w:instrText xml:space="preserve"> XE "Child" </w:instrText>
      </w:r>
      <w:r w:rsidRPr="001555DE">
        <w:fldChar w:fldCharType="end"/>
      </w:r>
      <w:r w:rsidRPr="001555DE">
        <w:t xml:space="preserve"> eligibility</w:t>
      </w:r>
      <w:r w:rsidRPr="001555DE">
        <w:fldChar w:fldCharType="begin"/>
      </w:r>
      <w:r w:rsidRPr="001555DE">
        <w:instrText xml:space="preserve"> XE "Eligibility" </w:instrText>
      </w:r>
      <w:r w:rsidRPr="001555DE">
        <w:fldChar w:fldCharType="end"/>
      </w:r>
      <w:r w:rsidRPr="001555DE">
        <w:t xml:space="preserve"> determinations</w:t>
      </w:r>
      <w:r>
        <w:t xml:space="preserve">. </w:t>
      </w:r>
      <w:r w:rsidRPr="001555DE">
        <w:t xml:space="preserve">If problems are discovered, </w:t>
      </w:r>
      <w:r>
        <w:br/>
      </w:r>
      <w:r w:rsidRPr="001555DE">
        <w:t>they must be addressed</w:t>
      </w:r>
      <w:r>
        <w:t xml:space="preserve">. </w:t>
      </w:r>
    </w:p>
    <w:p w14:paraId="290C8CB0" w14:textId="77777777" w:rsidR="00286DC1" w:rsidRPr="001555DE" w:rsidRDefault="00286DC1" w:rsidP="00292BD9">
      <w:pPr>
        <w:pStyle w:val="IDRNumberList"/>
      </w:pPr>
      <w:r w:rsidRPr="00340DF2">
        <w:rPr>
          <w:rStyle w:val="Emphasis"/>
        </w:rPr>
        <w:t>Develop an interview protocol.</w:t>
      </w:r>
      <w:r w:rsidRPr="00340DF2">
        <w:t xml:space="preserve"> </w:t>
      </w:r>
      <w:r w:rsidRPr="001555DE">
        <w:t>The interview protocol includes determining how migra</w:t>
      </w:r>
      <w:r>
        <w:t>tory</w:t>
      </w:r>
      <w:r w:rsidRPr="001555DE">
        <w:t xml:space="preserve"> families will be contacted, what they will be asked, and how the re-interviewer will document the answers</w:t>
      </w:r>
      <w:r>
        <w:t xml:space="preserve">. </w:t>
      </w:r>
      <w:r w:rsidRPr="001555DE">
        <w:t xml:space="preserve">The </w:t>
      </w:r>
      <w:r w:rsidRPr="00270DA2">
        <w:t>SEA</w:t>
      </w:r>
      <w:r w:rsidRPr="001555DE">
        <w:fldChar w:fldCharType="begin"/>
      </w:r>
      <w:r w:rsidRPr="001555DE">
        <w:instrText xml:space="preserve"> XE "State" </w:instrText>
      </w:r>
      <w:r w:rsidRPr="001555DE">
        <w:fldChar w:fldCharType="end"/>
      </w:r>
      <w:r w:rsidRPr="001555DE">
        <w:t xml:space="preserve"> may modify a </w:t>
      </w:r>
      <w:r w:rsidRPr="001555DE">
        <w:rPr>
          <w:iCs/>
        </w:rPr>
        <w:t>supplemental interview form</w:t>
      </w:r>
      <w:r w:rsidRPr="006C55AA">
        <w:t xml:space="preserve"> </w:t>
      </w:r>
      <w:r w:rsidRPr="001555DE">
        <w:t xml:space="preserve">(see </w:t>
      </w:r>
      <w:r w:rsidRPr="007738CE">
        <w:t>Appendix VIII</w:t>
      </w:r>
      <w:r w:rsidRPr="001555DE">
        <w:t>)</w:t>
      </w:r>
      <w:r w:rsidRPr="001555DE">
        <w:rPr>
          <w:i/>
          <w:iCs/>
        </w:rPr>
        <w:fldChar w:fldCharType="begin"/>
      </w:r>
      <w:r w:rsidRPr="001555DE">
        <w:rPr>
          <w:i/>
          <w:iCs/>
        </w:rPr>
        <w:instrText xml:space="preserve"> XE "</w:instrText>
      </w:r>
      <w:r w:rsidRPr="001555DE">
        <w:instrText>Interview Protocol"</w:instrText>
      </w:r>
      <w:r w:rsidRPr="001555DE">
        <w:rPr>
          <w:i/>
          <w:iCs/>
        </w:rPr>
        <w:instrText xml:space="preserve"> </w:instrText>
      </w:r>
      <w:r w:rsidRPr="001555DE">
        <w:rPr>
          <w:i/>
          <w:iCs/>
        </w:rPr>
        <w:fldChar w:fldCharType="end"/>
      </w:r>
      <w:r w:rsidRPr="001555DE">
        <w:t xml:space="preserve">, as explained in </w:t>
      </w:r>
      <w:r w:rsidRPr="007738CE">
        <w:t>Chapter 6</w:t>
      </w:r>
      <w:r w:rsidRPr="001555DE">
        <w:t>, for the purposes of re-interviewing</w:t>
      </w:r>
      <w:r>
        <w:t xml:space="preserve">. </w:t>
      </w:r>
      <w:r w:rsidRPr="001555DE">
        <w:t xml:space="preserve">The interviewer should ask </w:t>
      </w:r>
      <w:r w:rsidRPr="00340DF2">
        <w:rPr>
          <w:rStyle w:val="Emphasis"/>
        </w:rPr>
        <w:t>open-ended</w:t>
      </w:r>
      <w:r w:rsidRPr="001555DE">
        <w:t xml:space="preserve"> questions similar to those below and supplement them with additional probes that help get at whether the family</w:t>
      </w:r>
      <w:r w:rsidRPr="001555DE">
        <w:fldChar w:fldCharType="begin"/>
      </w:r>
      <w:r w:rsidRPr="001555DE">
        <w:instrText xml:space="preserve"> XE "Family" </w:instrText>
      </w:r>
      <w:r w:rsidRPr="001555DE">
        <w:fldChar w:fldCharType="end"/>
      </w:r>
      <w:r w:rsidRPr="001555DE">
        <w:t xml:space="preserve"> moved due to economic necessity</w:t>
      </w:r>
      <w:r>
        <w:t xml:space="preserve"> or meets the definition of migratory agricultural worker or migratory fisher</w:t>
      </w:r>
      <w:r w:rsidRPr="001555DE">
        <w:fldChar w:fldCharType="begin"/>
      </w:r>
      <w:r w:rsidRPr="001555DE">
        <w:instrText xml:space="preserve"> XE "Fishing Activity" </w:instrText>
      </w:r>
      <w:r w:rsidRPr="001555DE">
        <w:fldChar w:fldCharType="end"/>
      </w:r>
      <w:r>
        <w:t xml:space="preserve">. </w:t>
      </w:r>
      <w:r w:rsidRPr="001555DE">
        <w:t>The interviewer should NOT ask leading questions</w:t>
      </w:r>
      <w:r w:rsidRPr="001555DE">
        <w:fldChar w:fldCharType="begin"/>
      </w:r>
      <w:r w:rsidRPr="001555DE">
        <w:instrText xml:space="preserve"> XE "Leading questions" </w:instrText>
      </w:r>
      <w:r w:rsidRPr="001555DE">
        <w:fldChar w:fldCharType="end"/>
      </w:r>
      <w:r w:rsidRPr="001555DE">
        <w:t xml:space="preserve"> or ask the family member to simply confirm information that is recorded on a COE</w:t>
      </w:r>
      <w:r w:rsidRPr="001555DE">
        <w:fldChar w:fldCharType="begin"/>
      </w:r>
      <w:r w:rsidRPr="001555DE">
        <w:instrText xml:space="preserve"> XE "Certificate of Eligibility" </w:instrText>
      </w:r>
      <w:r w:rsidRPr="001555DE">
        <w:fldChar w:fldCharType="end"/>
      </w:r>
      <w:r>
        <w:t xml:space="preserve">. </w:t>
      </w:r>
      <w:r w:rsidRPr="001555DE">
        <w:t xml:space="preserve">The OME </w:t>
      </w:r>
      <w:r w:rsidRPr="00340DF2">
        <w:rPr>
          <w:rStyle w:val="Emphasis"/>
        </w:rPr>
        <w:t>Technical Assistance Guide on Re-interviewing</w:t>
      </w:r>
      <w:r w:rsidRPr="001555DE">
        <w:t xml:space="preserve"> includes several tools and examples to assist with prospective re-interviewing</w:t>
      </w:r>
      <w:r>
        <w:t xml:space="preserve">. </w:t>
      </w:r>
    </w:p>
    <w:p w14:paraId="617E07D7" w14:textId="77777777" w:rsidR="00286DC1" w:rsidRPr="001555DE" w:rsidRDefault="00286DC1" w:rsidP="00292BD9">
      <w:pPr>
        <w:pStyle w:val="IDRNumberList"/>
      </w:pPr>
      <w:r w:rsidRPr="00340DF2">
        <w:rPr>
          <w:rStyle w:val="Emphasis"/>
        </w:rPr>
        <w:t>Train</w:t>
      </w:r>
      <w:r w:rsidRPr="00340DF2">
        <w:rPr>
          <w:rStyle w:val="Emphasis"/>
        </w:rPr>
        <w:fldChar w:fldCharType="begin"/>
      </w:r>
      <w:r w:rsidRPr="00340DF2">
        <w:rPr>
          <w:rStyle w:val="Emphasis"/>
        </w:rPr>
        <w:instrText xml:space="preserve"> XE "Training: train" </w:instrText>
      </w:r>
      <w:r w:rsidRPr="00340DF2">
        <w:rPr>
          <w:rStyle w:val="Emphasis"/>
        </w:rPr>
        <w:fldChar w:fldCharType="end"/>
      </w:r>
      <w:r w:rsidRPr="00340DF2">
        <w:rPr>
          <w:rStyle w:val="Emphasis"/>
        </w:rPr>
        <w:t xml:space="preserve"> the interviewer.</w:t>
      </w:r>
      <w:r w:rsidRPr="00340DF2">
        <w:t xml:space="preserve"> </w:t>
      </w:r>
      <w:r w:rsidRPr="001555DE">
        <w:t>The interviewer needs to be trained on the interview</w:t>
      </w:r>
      <w:r w:rsidRPr="001555DE">
        <w:fldChar w:fldCharType="begin"/>
      </w:r>
      <w:r w:rsidRPr="001555DE">
        <w:instrText xml:space="preserve"> XE "Interview" </w:instrText>
      </w:r>
      <w:r w:rsidRPr="001555DE">
        <w:fldChar w:fldCharType="end"/>
      </w:r>
      <w:r w:rsidRPr="001555DE">
        <w:t xml:space="preserve"> protocol and the MEP</w:t>
      </w:r>
      <w:r w:rsidRPr="001555DE">
        <w:fldChar w:fldCharType="begin"/>
      </w:r>
      <w:r w:rsidRPr="001555DE">
        <w:instrText xml:space="preserve"> XE "MEP" </w:instrText>
      </w:r>
      <w:r w:rsidRPr="001555DE">
        <w:fldChar w:fldCharType="end"/>
      </w:r>
      <w:r w:rsidRPr="001555DE">
        <w:fldChar w:fldCharType="begin"/>
      </w:r>
      <w:r w:rsidRPr="001555DE">
        <w:instrText xml:space="preserve"> XE "Migrant Education Program" </w:instrText>
      </w:r>
      <w:r w:rsidRPr="001555DE">
        <w:fldChar w:fldCharType="end"/>
      </w:r>
      <w:r w:rsidRPr="001555DE">
        <w:t xml:space="preserve"> eligibility</w:t>
      </w:r>
      <w:r w:rsidRPr="001555DE">
        <w:fldChar w:fldCharType="begin"/>
      </w:r>
      <w:r w:rsidRPr="001555DE">
        <w:instrText xml:space="preserve"> XE "Eligibility" </w:instrText>
      </w:r>
      <w:r w:rsidRPr="001555DE">
        <w:fldChar w:fldCharType="end"/>
      </w:r>
      <w:r w:rsidRPr="001555DE">
        <w:t xml:space="preserve"> requirements</w:t>
      </w:r>
      <w:r w:rsidRPr="001555DE">
        <w:fldChar w:fldCharType="begin"/>
      </w:r>
      <w:r w:rsidRPr="001555DE">
        <w:instrText xml:space="preserve"> XE “Requirements" </w:instrText>
      </w:r>
      <w:r w:rsidRPr="001555DE">
        <w:fldChar w:fldCharType="end"/>
      </w:r>
      <w:r w:rsidRPr="001555DE">
        <w:fldChar w:fldCharType="begin"/>
      </w:r>
      <w:r w:rsidRPr="001555DE">
        <w:instrText xml:space="preserve"> XE "requirements" </w:instrText>
      </w:r>
      <w:r w:rsidRPr="001555DE">
        <w:fldChar w:fldCharType="end"/>
      </w:r>
      <w:r>
        <w:t xml:space="preserve">. </w:t>
      </w:r>
      <w:r w:rsidRPr="001555DE">
        <w:t>A number of states have formed eligibility teams that are made up of knowledgeable staff who can discuss difficult eligibility cases and determine whether the child</w:t>
      </w:r>
      <w:r w:rsidRPr="001555DE">
        <w:fldChar w:fldCharType="begin"/>
      </w:r>
      <w:r w:rsidRPr="001555DE">
        <w:instrText xml:space="preserve"> XE "Child" </w:instrText>
      </w:r>
      <w:r w:rsidRPr="001555DE">
        <w:fldChar w:fldCharType="end"/>
      </w:r>
      <w:r w:rsidRPr="001555DE">
        <w:t xml:space="preserve"> or youth</w:t>
      </w:r>
      <w:r w:rsidRPr="001555DE">
        <w:fldChar w:fldCharType="begin"/>
      </w:r>
      <w:r w:rsidRPr="001555DE">
        <w:instrText xml:space="preserve"> XE "Youth" </w:instrText>
      </w:r>
      <w:r w:rsidRPr="001555DE">
        <w:fldChar w:fldCharType="end"/>
      </w:r>
      <w:r w:rsidRPr="001555DE">
        <w:t xml:space="preserve"> is eligible for the MEP (see additional information below). </w:t>
      </w:r>
    </w:p>
    <w:p w14:paraId="3AFF9D05" w14:textId="77777777" w:rsidR="00286DC1" w:rsidRPr="001555DE" w:rsidRDefault="00286DC1" w:rsidP="00292BD9">
      <w:pPr>
        <w:pStyle w:val="IDRNumberList"/>
      </w:pPr>
      <w:r w:rsidRPr="00340DF2">
        <w:rPr>
          <w:rStyle w:val="Emphasis"/>
        </w:rPr>
        <w:t>Interview</w:t>
      </w:r>
      <w:r w:rsidRPr="00340DF2">
        <w:rPr>
          <w:rStyle w:val="Emphasis"/>
        </w:rPr>
        <w:fldChar w:fldCharType="begin"/>
      </w:r>
      <w:r w:rsidRPr="00340DF2">
        <w:rPr>
          <w:rStyle w:val="Emphasis"/>
        </w:rPr>
        <w:instrText xml:space="preserve"> XE "Interview" </w:instrText>
      </w:r>
      <w:r w:rsidRPr="00340DF2">
        <w:rPr>
          <w:rStyle w:val="Emphasis"/>
        </w:rPr>
        <w:fldChar w:fldCharType="end"/>
      </w:r>
      <w:r w:rsidRPr="00340DF2">
        <w:rPr>
          <w:rStyle w:val="Emphasis"/>
        </w:rPr>
        <w:t xml:space="preserve"> the family or youth.</w:t>
      </w:r>
      <w:r w:rsidRPr="00340DF2">
        <w:t xml:space="preserve"> </w:t>
      </w:r>
      <w:r w:rsidRPr="001555DE">
        <w:t>Interviews should be conducted at a time that is convenient for the family or youth</w:t>
      </w:r>
      <w:r>
        <w:t xml:space="preserve">. </w:t>
      </w:r>
      <w:r w:rsidRPr="001555DE">
        <w:t>This may mean conducting the interview during evening and weekend hours or during breaks in the family’s workday</w:t>
      </w:r>
      <w:r>
        <w:t xml:space="preserve">. </w:t>
      </w:r>
      <w:r w:rsidRPr="001555DE">
        <w:t>The re-interview can be conducted at the home, the workplace, the school</w:t>
      </w:r>
      <w:r w:rsidRPr="001555DE">
        <w:fldChar w:fldCharType="begin"/>
      </w:r>
      <w:r w:rsidRPr="001555DE">
        <w:instrText xml:space="preserve"> XE "School" </w:instrText>
      </w:r>
      <w:r w:rsidRPr="001555DE">
        <w:fldChar w:fldCharType="end"/>
      </w:r>
      <w:r w:rsidRPr="001555DE">
        <w:t>, or any other mutually agreeable location</w:t>
      </w:r>
      <w:r>
        <w:t xml:space="preserve">. </w:t>
      </w:r>
    </w:p>
    <w:p w14:paraId="7B37A174" w14:textId="77777777" w:rsidR="00286DC1" w:rsidRPr="001555DE" w:rsidRDefault="00286DC1" w:rsidP="00292BD9">
      <w:pPr>
        <w:pStyle w:val="IDRNumberList"/>
      </w:pPr>
      <w:r w:rsidRPr="00340DF2">
        <w:rPr>
          <w:rStyle w:val="Emphasis"/>
        </w:rPr>
        <w:t>Determine if each child</w:t>
      </w:r>
      <w:r w:rsidRPr="00340DF2">
        <w:rPr>
          <w:rStyle w:val="Emphasis"/>
        </w:rPr>
        <w:fldChar w:fldCharType="begin"/>
      </w:r>
      <w:r w:rsidRPr="00340DF2">
        <w:rPr>
          <w:rStyle w:val="Emphasis"/>
        </w:rPr>
        <w:instrText xml:space="preserve"> XE "Child" </w:instrText>
      </w:r>
      <w:r w:rsidRPr="00340DF2">
        <w:rPr>
          <w:rStyle w:val="Emphasis"/>
        </w:rPr>
        <w:fldChar w:fldCharType="end"/>
      </w:r>
      <w:r w:rsidRPr="00340DF2">
        <w:rPr>
          <w:rStyle w:val="Emphasis"/>
        </w:rPr>
        <w:t xml:space="preserve"> or youth</w:t>
      </w:r>
      <w:r w:rsidRPr="00340DF2">
        <w:rPr>
          <w:rStyle w:val="Emphasis"/>
        </w:rPr>
        <w:fldChar w:fldCharType="begin"/>
      </w:r>
      <w:r w:rsidRPr="00340DF2">
        <w:rPr>
          <w:rStyle w:val="Emphasis"/>
        </w:rPr>
        <w:instrText xml:space="preserve"> XE "Youth" </w:instrText>
      </w:r>
      <w:r w:rsidRPr="00340DF2">
        <w:rPr>
          <w:rStyle w:val="Emphasis"/>
        </w:rPr>
        <w:fldChar w:fldCharType="end"/>
      </w:r>
      <w:r w:rsidRPr="00340DF2">
        <w:rPr>
          <w:rStyle w:val="Emphasis"/>
        </w:rPr>
        <w:t xml:space="preserve"> is eligible for the MEP</w:t>
      </w:r>
      <w:r w:rsidRPr="00340DF2">
        <w:rPr>
          <w:rStyle w:val="Emphasis"/>
        </w:rPr>
        <w:fldChar w:fldCharType="begin"/>
      </w:r>
      <w:r w:rsidRPr="00340DF2">
        <w:rPr>
          <w:rStyle w:val="Emphasis"/>
        </w:rPr>
        <w:instrText xml:space="preserve"> XE "MEP" </w:instrText>
      </w:r>
      <w:r w:rsidRPr="00340DF2">
        <w:rPr>
          <w:rStyle w:val="Emphasis"/>
        </w:rPr>
        <w:fldChar w:fldCharType="end"/>
      </w:r>
      <w:r w:rsidRPr="00340DF2">
        <w:rPr>
          <w:rStyle w:val="Emphasis"/>
        </w:rPr>
        <w:fldChar w:fldCharType="begin"/>
      </w:r>
      <w:r w:rsidRPr="00340DF2">
        <w:rPr>
          <w:rStyle w:val="Emphasis"/>
        </w:rPr>
        <w:instrText xml:space="preserve"> XE "Migrant Education Program" </w:instrText>
      </w:r>
      <w:r w:rsidRPr="00340DF2">
        <w:rPr>
          <w:rStyle w:val="Emphasis"/>
        </w:rPr>
        <w:fldChar w:fldCharType="end"/>
      </w:r>
      <w:r w:rsidRPr="00340DF2">
        <w:rPr>
          <w:rStyle w:val="Emphasis"/>
        </w:rPr>
        <w:t>.</w:t>
      </w:r>
      <w:r w:rsidRPr="00340DF2">
        <w:t xml:space="preserve"> </w:t>
      </w:r>
      <w:r w:rsidRPr="001555DE">
        <w:t>After the re-interview</w:t>
      </w:r>
      <w:r w:rsidRPr="001555DE">
        <w:fldChar w:fldCharType="begin"/>
      </w:r>
      <w:r w:rsidRPr="001555DE">
        <w:instrText xml:space="preserve"> XE "Interview" </w:instrText>
      </w:r>
      <w:r w:rsidRPr="001555DE">
        <w:fldChar w:fldCharType="end"/>
      </w:r>
      <w:r w:rsidRPr="001555DE">
        <w:t xml:space="preserve"> is completed, but before leaving the family</w:t>
      </w:r>
      <w:r w:rsidRPr="001555DE">
        <w:fldChar w:fldCharType="begin"/>
      </w:r>
      <w:r w:rsidRPr="001555DE">
        <w:instrText xml:space="preserve"> XE "Family" </w:instrText>
      </w:r>
      <w:r w:rsidRPr="001555DE">
        <w:fldChar w:fldCharType="end"/>
      </w:r>
      <w:r w:rsidRPr="001555DE">
        <w:t xml:space="preserve">, the interviewer is encouraged to compare the information on </w:t>
      </w:r>
      <w:r w:rsidRPr="001555DE">
        <w:lastRenderedPageBreak/>
        <w:t>the original COE</w:t>
      </w:r>
      <w:r w:rsidRPr="001555DE">
        <w:fldChar w:fldCharType="begin"/>
      </w:r>
      <w:r w:rsidRPr="001555DE">
        <w:instrText xml:space="preserve"> XE "Certificate of Eligibility" </w:instrText>
      </w:r>
      <w:r w:rsidRPr="001555DE">
        <w:fldChar w:fldCharType="end"/>
      </w:r>
      <w:r w:rsidRPr="001555DE">
        <w:t xml:space="preserve"> to the information provided during the re-interview</w:t>
      </w:r>
      <w:r>
        <w:t xml:space="preserve">. </w:t>
      </w:r>
      <w:r w:rsidRPr="001555DE">
        <w:t>If discrepancies exist, the interviewer may probe further with the family, being careful to continue to use open-ended questions and not to divulge eligibility information provided previously (in some cases, workers may be reluctant to admit to having qualifying employment</w:t>
      </w:r>
      <w:r w:rsidRPr="001555DE">
        <w:fldChar w:fldCharType="begin"/>
      </w:r>
      <w:r w:rsidRPr="001555DE">
        <w:instrText xml:space="preserve"> XE "Employment" </w:instrText>
      </w:r>
      <w:r w:rsidRPr="001555DE">
        <w:fldChar w:fldCharType="end"/>
      </w:r>
      <w:r w:rsidRPr="001555DE">
        <w:t xml:space="preserve"> because they were paid in cash and did not file taxes or because they do not have a valid work permit)</w:t>
      </w:r>
      <w:r>
        <w:t xml:space="preserve">. </w:t>
      </w:r>
      <w:r w:rsidRPr="001555DE">
        <w:t>After all of the interviews have been completed, eligibility determinations that are not clear can be discussed and resolved by the state</w:t>
      </w:r>
      <w:r w:rsidRPr="001555DE">
        <w:fldChar w:fldCharType="begin"/>
      </w:r>
      <w:r w:rsidRPr="001555DE">
        <w:instrText xml:space="preserve"> XE "State" </w:instrText>
      </w:r>
      <w:r w:rsidRPr="001555DE">
        <w:fldChar w:fldCharType="end"/>
      </w:r>
      <w:r w:rsidRPr="001555DE">
        <w:t xml:space="preserve"> eligibility policy team using a process like the one described in the section entitled </w:t>
      </w:r>
      <w:r w:rsidRPr="00A90386">
        <w:t>Resolving Eligibility</w:t>
      </w:r>
      <w:r w:rsidRPr="00A90386">
        <w:fldChar w:fldCharType="begin"/>
      </w:r>
      <w:r w:rsidRPr="00A90386">
        <w:instrText xml:space="preserve"> XE "Eligibility" </w:instrText>
      </w:r>
      <w:r w:rsidRPr="00A90386">
        <w:fldChar w:fldCharType="end"/>
      </w:r>
      <w:r w:rsidRPr="00A90386">
        <w:t xml:space="preserve"> Questions</w:t>
      </w:r>
      <w:r w:rsidRPr="001555DE">
        <w:t xml:space="preserve"> found earlier in this chapter</w:t>
      </w:r>
      <w:r>
        <w:t xml:space="preserve">. </w:t>
      </w:r>
      <w:r w:rsidRPr="001555DE">
        <w:t xml:space="preserve">During the year that the </w:t>
      </w:r>
      <w:r w:rsidRPr="00270DA2">
        <w:t>SEA</w:t>
      </w:r>
      <w:r>
        <w:t xml:space="preserve"> </w:t>
      </w:r>
      <w:r w:rsidRPr="001555DE">
        <w:t>hires independent interviewers to carry out the process, eligibility determinations that are not clear can be brought to an independent person or group</w:t>
      </w:r>
      <w:r>
        <w:t xml:space="preserve">. </w:t>
      </w:r>
    </w:p>
    <w:p w14:paraId="2039DAC6" w14:textId="77777777" w:rsidR="00286DC1" w:rsidRPr="001555DE" w:rsidRDefault="00286DC1" w:rsidP="00292BD9">
      <w:pPr>
        <w:pStyle w:val="IDRNumberList"/>
      </w:pPr>
      <w:r w:rsidRPr="00340DF2">
        <w:rPr>
          <w:rStyle w:val="Emphasis"/>
        </w:rPr>
        <w:t>Resolve any problems that are identified.</w:t>
      </w:r>
      <w:r w:rsidRPr="00340DF2">
        <w:t xml:space="preserve"> </w:t>
      </w:r>
      <w:r w:rsidRPr="001555DE">
        <w:t>If there are mistakes on the original COE</w:t>
      </w:r>
      <w:r w:rsidRPr="001555DE">
        <w:fldChar w:fldCharType="begin"/>
      </w:r>
      <w:r w:rsidRPr="001555DE">
        <w:instrText xml:space="preserve"> XE "Certificate of Eligibility" </w:instrText>
      </w:r>
      <w:r w:rsidRPr="001555DE">
        <w:fldChar w:fldCharType="end"/>
      </w:r>
      <w:r w:rsidRPr="001555DE">
        <w:t xml:space="preserve"> that do not affect the child</w:t>
      </w:r>
      <w:r w:rsidRPr="001555DE">
        <w:fldChar w:fldCharType="begin"/>
      </w:r>
      <w:r w:rsidRPr="001555DE">
        <w:instrText xml:space="preserve"> XE "Child" </w:instrText>
      </w:r>
      <w:r w:rsidRPr="001555DE">
        <w:fldChar w:fldCharType="end"/>
      </w:r>
      <w:r w:rsidRPr="001555DE">
        <w:t>’s eligibility</w:t>
      </w:r>
      <w:r w:rsidRPr="001555DE">
        <w:fldChar w:fldCharType="begin"/>
      </w:r>
      <w:r w:rsidRPr="001555DE">
        <w:instrText xml:space="preserve"> XE "Eligibility" </w:instrText>
      </w:r>
      <w:r w:rsidRPr="001555DE">
        <w:fldChar w:fldCharType="end"/>
      </w:r>
      <w:r w:rsidRPr="001555DE">
        <w:t>, the mistakes should be corrected or a new COE should be completed</w:t>
      </w:r>
      <w:r>
        <w:t xml:space="preserve">. </w:t>
      </w:r>
      <w:r w:rsidRPr="001555DE">
        <w:t xml:space="preserve">Some </w:t>
      </w:r>
      <w:r w:rsidRPr="00270DA2">
        <w:t>SEA</w:t>
      </w:r>
      <w:r w:rsidRPr="001555DE">
        <w:t xml:space="preserve">s make changes to the hard copy of the COE in red </w:t>
      </w:r>
      <w:proofErr w:type="gramStart"/>
      <w:r w:rsidRPr="001555DE">
        <w:t>ink</w:t>
      </w:r>
      <w:proofErr w:type="gramEnd"/>
      <w:r w:rsidRPr="001555DE">
        <w:t xml:space="preserve"> so the change is clearly visible and it is clear that the change was made during the re-interview</w:t>
      </w:r>
      <w:r w:rsidRPr="001555DE">
        <w:fldChar w:fldCharType="begin"/>
      </w:r>
      <w:r w:rsidRPr="001555DE">
        <w:instrText xml:space="preserve"> XE "Interview" </w:instrText>
      </w:r>
      <w:r w:rsidRPr="001555DE">
        <w:fldChar w:fldCharType="end"/>
      </w:r>
      <w:r>
        <w:t xml:space="preserve">. </w:t>
      </w:r>
      <w:r w:rsidRPr="001555DE">
        <w:t xml:space="preserve">Most </w:t>
      </w:r>
      <w:r w:rsidRPr="00270DA2">
        <w:t>SEA</w:t>
      </w:r>
      <w:r w:rsidRPr="001555DE">
        <w:t>s require all revisions to be initialed and dated</w:t>
      </w:r>
      <w:r>
        <w:t xml:space="preserve">. </w:t>
      </w:r>
      <w:r w:rsidRPr="001555DE">
        <w:t xml:space="preserve">The information must also be corrected in the </w:t>
      </w:r>
      <w:r>
        <w:t>S</w:t>
      </w:r>
      <w:r w:rsidRPr="001555DE">
        <w:t>tate</w:t>
      </w:r>
      <w:r w:rsidRPr="001555DE">
        <w:fldChar w:fldCharType="begin"/>
      </w:r>
      <w:r w:rsidRPr="001555DE">
        <w:instrText xml:space="preserve"> XE "State" </w:instrText>
      </w:r>
      <w:r w:rsidRPr="001555DE">
        <w:fldChar w:fldCharType="end"/>
      </w:r>
      <w:r w:rsidRPr="001555DE">
        <w:t>’s migra</w:t>
      </w:r>
      <w:r>
        <w:t>tory student</w:t>
      </w:r>
      <w:r w:rsidRPr="001555DE">
        <w:t xml:space="preserve"> database</w:t>
      </w:r>
      <w:r>
        <w:t xml:space="preserve">. </w:t>
      </w:r>
    </w:p>
    <w:p w14:paraId="668AAC87" w14:textId="77777777" w:rsidR="00286DC1" w:rsidRPr="005D484C" w:rsidRDefault="00286DC1" w:rsidP="00292BD9">
      <w:pPr>
        <w:pStyle w:val="IDRNumberList"/>
        <w:numPr>
          <w:ilvl w:val="0"/>
          <w:numId w:val="0"/>
        </w:numPr>
        <w:ind w:left="720"/>
      </w:pPr>
      <w:r w:rsidRPr="00792014">
        <w:t>If a child is found to be ineligible, t</w:t>
      </w:r>
      <w:r>
        <w:t xml:space="preserve">he </w:t>
      </w:r>
      <w:r w:rsidRPr="00270DA2">
        <w:t>SEA</w:t>
      </w:r>
      <w:r>
        <w:t xml:space="preserve"> must do the following:</w:t>
      </w:r>
    </w:p>
    <w:p w14:paraId="7109A5A2" w14:textId="77777777" w:rsidR="00286DC1" w:rsidRPr="006C55AA" w:rsidRDefault="00286DC1" w:rsidP="00033FC1">
      <w:pPr>
        <w:pStyle w:val="IDRNumberList"/>
        <w:numPr>
          <w:ilvl w:val="1"/>
          <w:numId w:val="10"/>
        </w:numPr>
      </w:pPr>
      <w:r>
        <w:t>S</w:t>
      </w:r>
      <w:r w:rsidRPr="00792014">
        <w:t>top serving the child</w:t>
      </w:r>
      <w:r w:rsidRPr="00792014">
        <w:fldChar w:fldCharType="begin"/>
      </w:r>
      <w:r w:rsidRPr="00792014">
        <w:instrText xml:space="preserve"> XE "Child" </w:instrText>
      </w:r>
      <w:r w:rsidRPr="00792014">
        <w:fldChar w:fldCharType="end"/>
      </w:r>
      <w:r w:rsidRPr="00792014">
        <w:t xml:space="preserve"> immediately</w:t>
      </w:r>
      <w:r>
        <w:t>.</w:t>
      </w:r>
    </w:p>
    <w:p w14:paraId="1A243BF4" w14:textId="77777777" w:rsidR="00286DC1" w:rsidRPr="006C55AA" w:rsidRDefault="00286DC1" w:rsidP="00033FC1">
      <w:pPr>
        <w:pStyle w:val="IDRNumberList"/>
        <w:numPr>
          <w:ilvl w:val="1"/>
          <w:numId w:val="10"/>
        </w:numPr>
      </w:pPr>
      <w:r>
        <w:t>R</w:t>
      </w:r>
      <w:r w:rsidRPr="00792014">
        <w:t>emove the child</w:t>
      </w:r>
      <w:r w:rsidRPr="00792014">
        <w:fldChar w:fldCharType="begin"/>
      </w:r>
      <w:r w:rsidRPr="00792014">
        <w:instrText xml:space="preserve"> XE "Child" </w:instrText>
      </w:r>
      <w:r w:rsidRPr="00792014">
        <w:fldChar w:fldCharType="end"/>
      </w:r>
      <w:r w:rsidRPr="00792014">
        <w:t xml:space="preserve"> from the state</w:t>
      </w:r>
      <w:r w:rsidRPr="00792014">
        <w:fldChar w:fldCharType="begin"/>
      </w:r>
      <w:r w:rsidRPr="00792014">
        <w:instrText xml:space="preserve"> XE "State" </w:instrText>
      </w:r>
      <w:r w:rsidRPr="00792014">
        <w:fldChar w:fldCharType="end"/>
      </w:r>
      <w:r w:rsidRPr="00792014">
        <w:t xml:space="preserve"> child count (leave the child in the migra</w:t>
      </w:r>
      <w:r>
        <w:t>tory</w:t>
      </w:r>
      <w:r w:rsidRPr="00792014">
        <w:t xml:space="preserve"> student </w:t>
      </w:r>
      <w:proofErr w:type="gramStart"/>
      <w:r w:rsidRPr="00792014">
        <w:t>database, but</w:t>
      </w:r>
      <w:proofErr w:type="gramEnd"/>
      <w:r w:rsidRPr="00792014">
        <w:t xml:space="preserve"> change the child’s code to “inactive” or “ineligible”)</w:t>
      </w:r>
      <w:r>
        <w:t xml:space="preserve">. </w:t>
      </w:r>
    </w:p>
    <w:p w14:paraId="7B1CBC1B" w14:textId="77777777" w:rsidR="00286DC1" w:rsidRPr="006C55AA" w:rsidRDefault="00286DC1" w:rsidP="00033FC1">
      <w:pPr>
        <w:pStyle w:val="IDRNumberList"/>
        <w:numPr>
          <w:ilvl w:val="1"/>
          <w:numId w:val="10"/>
        </w:numPr>
      </w:pPr>
      <w:r>
        <w:t>I</w:t>
      </w:r>
      <w:r w:rsidRPr="00792014">
        <w:t>nform the family</w:t>
      </w:r>
      <w:r w:rsidRPr="00792014">
        <w:fldChar w:fldCharType="begin"/>
      </w:r>
      <w:r w:rsidRPr="00792014">
        <w:instrText xml:space="preserve"> XE "Family" </w:instrText>
      </w:r>
      <w:r w:rsidRPr="00792014">
        <w:fldChar w:fldCharType="end"/>
      </w:r>
      <w:r w:rsidRPr="00792014">
        <w:t xml:space="preserve"> that the child</w:t>
      </w:r>
      <w:r w:rsidRPr="00792014">
        <w:fldChar w:fldCharType="begin"/>
      </w:r>
      <w:r w:rsidRPr="00792014">
        <w:instrText xml:space="preserve"> XE "Youth" </w:instrText>
      </w:r>
      <w:r w:rsidRPr="00792014">
        <w:fldChar w:fldCharType="end"/>
      </w:r>
      <w:r w:rsidRPr="00792014">
        <w:fldChar w:fldCharType="begin"/>
      </w:r>
      <w:r w:rsidRPr="00792014">
        <w:instrText xml:space="preserve"> XE "Child" </w:instrText>
      </w:r>
      <w:r w:rsidRPr="00792014">
        <w:fldChar w:fldCharType="end"/>
      </w:r>
      <w:r w:rsidRPr="00792014">
        <w:t xml:space="preserve"> is not eligible</w:t>
      </w:r>
      <w:r w:rsidRPr="00792014">
        <w:fldChar w:fldCharType="begin"/>
      </w:r>
      <w:r w:rsidRPr="00792014">
        <w:instrText xml:space="preserve"> XE "Eligibility" </w:instrText>
      </w:r>
      <w:r w:rsidRPr="00792014">
        <w:fldChar w:fldCharType="end"/>
      </w:r>
      <w:r w:rsidRPr="00792014">
        <w:t xml:space="preserve"> for the MEP</w:t>
      </w:r>
      <w:r w:rsidRPr="00792014">
        <w:fldChar w:fldCharType="begin"/>
      </w:r>
      <w:r w:rsidRPr="00792014">
        <w:instrText xml:space="preserve"> XE "Migrant Education Program" </w:instrText>
      </w:r>
      <w:r w:rsidRPr="00792014">
        <w:fldChar w:fldCharType="end"/>
      </w:r>
      <w:r>
        <w:t xml:space="preserve">. </w:t>
      </w:r>
    </w:p>
    <w:p w14:paraId="1869480E" w14:textId="77777777" w:rsidR="00286DC1" w:rsidRPr="006C55AA" w:rsidRDefault="00286DC1" w:rsidP="00292BD9">
      <w:pPr>
        <w:pStyle w:val="IDRNumberList"/>
        <w:numPr>
          <w:ilvl w:val="0"/>
          <w:numId w:val="0"/>
        </w:numPr>
        <w:ind w:left="720"/>
      </w:pPr>
      <w:r w:rsidRPr="00792014">
        <w:t xml:space="preserve">Furthermore, the </w:t>
      </w:r>
      <w:r w:rsidRPr="00270DA2">
        <w:t>SEA</w:t>
      </w:r>
      <w:r>
        <w:t xml:space="preserve"> </w:t>
      </w:r>
      <w:r w:rsidRPr="00792014">
        <w:t>should contact OME to determine if any further steps are necessary (</w:t>
      </w:r>
      <w:r>
        <w:t>e.g.,</w:t>
      </w:r>
      <w:r w:rsidRPr="00792014">
        <w:t xml:space="preserve"> return funds to the state’s MEP account if MEP funds were used to serve non-eligible children). Cases of fraud must be reported to the OIG</w:t>
      </w:r>
      <w:r w:rsidRPr="00792014">
        <w:fldChar w:fldCharType="begin"/>
      </w:r>
      <w:r w:rsidRPr="00792014">
        <w:instrText xml:space="preserve"> XE "Office of the Inspector General" </w:instrText>
      </w:r>
      <w:r w:rsidRPr="00792014">
        <w:fldChar w:fldCharType="end"/>
      </w:r>
      <w:r>
        <w:t xml:space="preserve">. </w:t>
      </w:r>
      <w:r w:rsidRPr="00792014">
        <w:br/>
      </w:r>
      <w:r w:rsidRPr="00792014">
        <w:br/>
        <w:t xml:space="preserve">If a particular recruiter has made errors, the </w:t>
      </w:r>
      <w:r w:rsidRPr="00270DA2">
        <w:t>SEA</w:t>
      </w:r>
      <w:r>
        <w:t xml:space="preserve"> </w:t>
      </w:r>
      <w:r w:rsidRPr="00792014">
        <w:t>should investigate additional eligibility determinations made by that recruiter</w:t>
      </w:r>
      <w:r>
        <w:t xml:space="preserve">. </w:t>
      </w:r>
      <w:r w:rsidRPr="00792014">
        <w:t>Repetitive errors may indicate that additional training</w:t>
      </w:r>
      <w:r w:rsidRPr="00792014">
        <w:fldChar w:fldCharType="begin"/>
      </w:r>
      <w:r w:rsidRPr="00792014">
        <w:instrText xml:space="preserve"> XE "Training" </w:instrText>
      </w:r>
      <w:r w:rsidRPr="00792014">
        <w:fldChar w:fldCharType="end"/>
      </w:r>
      <w:r w:rsidRPr="00792014">
        <w:t xml:space="preserve"> is needed or </w:t>
      </w:r>
      <w:r w:rsidRPr="006C55AA">
        <w:t>may indicate fraud on the recruiter’s part. In either case, the SEA should be prepared to make use of the appropriate remedy.</w:t>
      </w:r>
    </w:p>
    <w:p w14:paraId="19FDF850" w14:textId="77777777" w:rsidR="00286DC1" w:rsidRPr="006C55AA" w:rsidRDefault="00286DC1" w:rsidP="00292BD9">
      <w:pPr>
        <w:pStyle w:val="IDRNumberList"/>
      </w:pPr>
      <w:r w:rsidRPr="00340DF2">
        <w:rPr>
          <w:rStyle w:val="Emphasis"/>
        </w:rPr>
        <w:t>Develop a process for recruiters to provide additional evidence, information or documentation.</w:t>
      </w:r>
      <w:r w:rsidRPr="006C55AA">
        <w:t xml:space="preserve"> SEAs should develop a process whereby the recruiter can provide additional evidence, information, or documentation to support</w:t>
      </w:r>
      <w:r w:rsidRPr="006C55AA">
        <w:fldChar w:fldCharType="begin"/>
      </w:r>
      <w:r w:rsidRPr="006C55AA">
        <w:instrText xml:space="preserve"> XE "support" </w:instrText>
      </w:r>
      <w:r w:rsidRPr="006C55AA">
        <w:fldChar w:fldCharType="end"/>
      </w:r>
      <w:r w:rsidRPr="006C55AA">
        <w:t xml:space="preserve"> an eligibility determination </w:t>
      </w:r>
      <w:r w:rsidRPr="006C55AA">
        <w:br/>
        <w:t>that has been questioned (e.g., pay stubs, employment</w:t>
      </w:r>
      <w:r w:rsidRPr="006C55AA">
        <w:fldChar w:fldCharType="begin"/>
      </w:r>
      <w:r w:rsidRPr="006C55AA">
        <w:instrText xml:space="preserve"> XE "Employment" </w:instrText>
      </w:r>
      <w:r w:rsidRPr="006C55AA">
        <w:fldChar w:fldCharType="end"/>
      </w:r>
      <w:r w:rsidRPr="006C55AA">
        <w:t xml:space="preserve"> records</w:t>
      </w:r>
      <w:r w:rsidRPr="006C55AA">
        <w:fldChar w:fldCharType="begin"/>
      </w:r>
      <w:r w:rsidRPr="006C55AA">
        <w:instrText xml:space="preserve"> XE "Records" </w:instrText>
      </w:r>
      <w:r w:rsidRPr="006C55AA">
        <w:fldChar w:fldCharType="end"/>
      </w:r>
      <w:r w:rsidRPr="006C55AA">
        <w:t xml:space="preserve">). Based on this additional information, the State can review both the original eligibility determination and the determination from the re-interview to make a final determination. </w:t>
      </w:r>
    </w:p>
    <w:p w14:paraId="3F2BC385" w14:textId="77777777" w:rsidR="00286DC1" w:rsidRPr="002559D8" w:rsidRDefault="00286DC1" w:rsidP="00292BD9">
      <w:pPr>
        <w:pStyle w:val="IDRNumberList"/>
      </w:pPr>
      <w:r w:rsidRPr="00340DF2">
        <w:rPr>
          <w:rStyle w:val="Emphasis"/>
        </w:rPr>
        <w:t>Understand the difference between a defect vs. a discrepancy rate.</w:t>
      </w:r>
      <w:r w:rsidRPr="00340DF2">
        <w:t xml:space="preserve"> </w:t>
      </w:r>
      <w:r w:rsidRPr="006C55AA">
        <w:t xml:space="preserve">OME uses different terms to describe the percent of ineligible children found during retrospective vs. prospective re-interviewing. </w:t>
      </w:r>
      <w:r w:rsidRPr="00792014">
        <w:t>The</w:t>
      </w:r>
      <w:r>
        <w:t xml:space="preserve"> term</w:t>
      </w:r>
      <w:r w:rsidRPr="00792014">
        <w:t xml:space="preserve"> </w:t>
      </w:r>
      <w:r w:rsidRPr="00340DF2">
        <w:rPr>
          <w:rStyle w:val="Emphasis"/>
        </w:rPr>
        <w:t>defect rate</w:t>
      </w:r>
      <w:r w:rsidRPr="00792014">
        <w:t xml:space="preserve"> is</w:t>
      </w:r>
      <w:r>
        <w:t xml:space="preserve"> used for retrospective re-interviewing, and the term </w:t>
      </w:r>
      <w:r w:rsidRPr="00340DF2">
        <w:rPr>
          <w:rStyle w:val="Emphasis"/>
        </w:rPr>
        <w:t>discrepancy rate</w:t>
      </w:r>
      <w:r>
        <w:t xml:space="preserve"> for prospective re-interviewing. </w:t>
      </w:r>
      <w:r w:rsidRPr="00FF58AB">
        <w:t xml:space="preserve">In conducting retrospective re-interviews and calculating a </w:t>
      </w:r>
      <w:r w:rsidRPr="00340DF2">
        <w:rPr>
          <w:rStyle w:val="Emphasis"/>
        </w:rPr>
        <w:t>defect rate</w:t>
      </w:r>
      <w:r w:rsidRPr="00FF58AB">
        <w:t xml:space="preserve">, </w:t>
      </w:r>
      <w:proofErr w:type="gramStart"/>
      <w:r w:rsidRPr="00FF58AB">
        <w:t>an</w:t>
      </w:r>
      <w:proofErr w:type="gramEnd"/>
      <w:r w:rsidRPr="00FF58AB">
        <w:t xml:space="preserve"> SEA must construct its sample size so that it achieves a </w:t>
      </w:r>
      <w:r w:rsidRPr="00FF58AB">
        <w:lastRenderedPageBreak/>
        <w:t>minimum confidence level of 95 percent and a confidence interval no larger</w:t>
      </w:r>
      <w:r w:rsidR="00793905">
        <w:t xml:space="preserve"> than plus or minus 5 percent. </w:t>
      </w:r>
      <w:r w:rsidRPr="00FF58AB">
        <w:t xml:space="preserve">See 34 </w:t>
      </w:r>
      <w:r>
        <w:t>CFR</w:t>
      </w:r>
      <w:r w:rsidRPr="00FF58AB">
        <w:t xml:space="preserve"> </w:t>
      </w:r>
      <w:r w:rsidRPr="004E0975">
        <w:t>§</w:t>
      </w:r>
      <w:r>
        <w:t xml:space="preserve"> </w:t>
      </w:r>
      <w:r w:rsidRPr="00FF58AB">
        <w:t xml:space="preserve">200.89(b)(1)(iii) and (b)(2)(ii) and OME’s </w:t>
      </w:r>
      <w:r w:rsidRPr="00340DF2">
        <w:rPr>
          <w:rStyle w:val="Emphasis"/>
        </w:rPr>
        <w:t>Technical Assistance Guide on Re-Interviewing</w:t>
      </w:r>
      <w:r w:rsidRPr="00FF58AB">
        <w:t xml:space="preserve"> </w:t>
      </w:r>
      <w:r>
        <w:t>on</w:t>
      </w:r>
      <w:r w:rsidR="00793905">
        <w:t xml:space="preserve"> page 57. </w:t>
      </w:r>
      <w:r w:rsidRPr="00FF58AB">
        <w:t xml:space="preserve">In conducting prospective re-interviews and calculating a </w:t>
      </w:r>
      <w:r w:rsidRPr="00340DF2">
        <w:rPr>
          <w:rStyle w:val="Emphasis"/>
        </w:rPr>
        <w:t>discrepancy rate</w:t>
      </w:r>
      <w:r w:rsidRPr="00FF58AB">
        <w:t xml:space="preserve">, an SEA must test a sufficient number of randomly selected eligibility determinations on a statewide basis or within categories associated with identified risk factors to help identify possible problems with the </w:t>
      </w:r>
      <w:r>
        <w:t>S</w:t>
      </w:r>
      <w:r w:rsidRPr="00FF58AB">
        <w:t>tate’s eligibility determinations; note, however, that when calculating a “discrepancy rate” for prospective re-interviewing it is not necessary to the meet the minimum requirements for confidence level and confidence interval that apply when calculating a “defect rate.” See OME’s</w:t>
      </w:r>
      <w:r w:rsidRPr="00340DF2">
        <w:t xml:space="preserve"> </w:t>
      </w:r>
      <w:r w:rsidRPr="00340DF2">
        <w:rPr>
          <w:rStyle w:val="Emphasis"/>
        </w:rPr>
        <w:t>Technical Assistance Guide on Re-Interviewing</w:t>
      </w:r>
      <w:r w:rsidRPr="00FF58AB">
        <w:t xml:space="preserve"> </w:t>
      </w:r>
      <w:r>
        <w:t xml:space="preserve">on </w:t>
      </w:r>
      <w:r w:rsidRPr="00FF58AB">
        <w:t>page 3. The following example can be applied to the calculation of both defect and discrepancy rates using the correct samples size for the particular re-interviewing method used.</w:t>
      </w:r>
      <w:r w:rsidRPr="006C55AA">
        <w:t xml:space="preserve"> </w:t>
      </w:r>
      <w:r w:rsidRPr="00792014">
        <w:t xml:space="preserve">For example, if </w:t>
      </w:r>
      <w:proofErr w:type="gramStart"/>
      <w:r w:rsidRPr="00792014">
        <w:t>a</w:t>
      </w:r>
      <w:r>
        <w:t>n</w:t>
      </w:r>
      <w:proofErr w:type="gramEnd"/>
      <w:r>
        <w:t xml:space="preserve"> SEA</w:t>
      </w:r>
      <w:r w:rsidRPr="00792014">
        <w:t xml:space="preserve"> looked at 100 eligibility</w:t>
      </w:r>
      <w:r w:rsidRPr="00792014">
        <w:fldChar w:fldCharType="begin"/>
      </w:r>
      <w:r w:rsidRPr="00792014">
        <w:instrText xml:space="preserve"> XE "Eligibility" </w:instrText>
      </w:r>
      <w:r w:rsidRPr="00792014">
        <w:fldChar w:fldCharType="end"/>
      </w:r>
      <w:r w:rsidRPr="00792014">
        <w:t xml:space="preserve"> determinations as part of the re-interview process, and eight of the children were found to be ineligible, the defect </w:t>
      </w:r>
      <w:r>
        <w:t xml:space="preserve">or discrepancy </w:t>
      </w:r>
      <w:r w:rsidRPr="00792014">
        <w:t>rate would be 8% (8 divided by 100)</w:t>
      </w:r>
      <w:r>
        <w:t xml:space="preserve">. </w:t>
      </w:r>
      <w:r w:rsidRPr="00792014">
        <w:t>If only one child from a family</w:t>
      </w:r>
      <w:r w:rsidRPr="00792014">
        <w:fldChar w:fldCharType="begin"/>
      </w:r>
      <w:r w:rsidRPr="00792014">
        <w:instrText xml:space="preserve"> XE "Family" </w:instrText>
      </w:r>
      <w:r w:rsidRPr="00792014">
        <w:fldChar w:fldCharType="end"/>
      </w:r>
      <w:r w:rsidRPr="00792014">
        <w:t xml:space="preserve"> was selected as part of the re-interviewing sample, but all of the children in the family were </w:t>
      </w:r>
      <w:r>
        <w:t xml:space="preserve">reviewed and </w:t>
      </w:r>
      <w:r w:rsidRPr="00792014">
        <w:t xml:space="preserve">determined to be ineligible, the </w:t>
      </w:r>
      <w:r>
        <w:t>SEA</w:t>
      </w:r>
      <w:r w:rsidRPr="00792014">
        <w:t xml:space="preserve"> should remove all of th</w:t>
      </w:r>
      <w:r>
        <w:t>e ineligible children from the c</w:t>
      </w:r>
      <w:r w:rsidRPr="00792014">
        <w:t>hild</w:t>
      </w:r>
      <w:r w:rsidRPr="00792014">
        <w:fldChar w:fldCharType="begin"/>
      </w:r>
      <w:r w:rsidRPr="00792014">
        <w:instrText xml:space="preserve"> XE "Child" </w:instrText>
      </w:r>
      <w:r w:rsidRPr="00792014">
        <w:fldChar w:fldCharType="end"/>
      </w:r>
      <w:r>
        <w:t xml:space="preserve"> c</w:t>
      </w:r>
      <w:r w:rsidRPr="00792014">
        <w:t>ount</w:t>
      </w:r>
      <w:r>
        <w:t xml:space="preserve">. </w:t>
      </w:r>
      <w:r w:rsidRPr="00792014">
        <w:t>However, only the child who was selected as part of the re-interviewing sample should be included in the calculation of the defect</w:t>
      </w:r>
      <w:r>
        <w:t xml:space="preserve"> or discrepancy</w:t>
      </w:r>
      <w:r w:rsidRPr="00792014">
        <w:t xml:space="preserve"> rate</w:t>
      </w:r>
      <w:r w:rsidRPr="006C55AA">
        <w:t xml:space="preserve">. </w:t>
      </w:r>
    </w:p>
    <w:p w14:paraId="0CF89079" w14:textId="77777777" w:rsidR="00286DC1" w:rsidRPr="00792014" w:rsidRDefault="00286DC1" w:rsidP="00292BD9">
      <w:pPr>
        <w:pStyle w:val="IDRNumberList"/>
      </w:pPr>
      <w:r w:rsidRPr="00340DF2">
        <w:rPr>
          <w:rStyle w:val="Emphasis"/>
        </w:rPr>
        <w:t>Summarize problems and identify their causes.</w:t>
      </w:r>
      <w:r>
        <w:t xml:space="preserve"> </w:t>
      </w:r>
      <w:r w:rsidRPr="00792014">
        <w:t>Children can incorrectly be qualified for the MEP</w:t>
      </w:r>
      <w:r w:rsidRPr="00792014">
        <w:fldChar w:fldCharType="begin"/>
      </w:r>
      <w:r w:rsidRPr="00792014">
        <w:instrText xml:space="preserve"> XE "MEP" </w:instrText>
      </w:r>
      <w:r w:rsidRPr="00792014">
        <w:fldChar w:fldCharType="end"/>
      </w:r>
      <w:r w:rsidRPr="00792014">
        <w:fldChar w:fldCharType="begin"/>
      </w:r>
      <w:r w:rsidRPr="00792014">
        <w:instrText xml:space="preserve"> XE "Migrant Education Program" </w:instrText>
      </w:r>
      <w:r w:rsidRPr="00792014">
        <w:fldChar w:fldCharType="end"/>
      </w:r>
      <w:r w:rsidRPr="00792014">
        <w:t xml:space="preserve"> because of fraud (</w:t>
      </w:r>
      <w:r>
        <w:t>i.e.,</w:t>
      </w:r>
      <w:r w:rsidRPr="00792014">
        <w:t xml:space="preserve"> intentional error), mistakes in interpreting eligibility</w:t>
      </w:r>
      <w:r w:rsidRPr="00792014">
        <w:fldChar w:fldCharType="begin"/>
      </w:r>
      <w:r w:rsidRPr="00792014">
        <w:instrText xml:space="preserve"> XE "Eligibility" </w:instrText>
      </w:r>
      <w:r w:rsidRPr="00792014">
        <w:fldChar w:fldCharType="end"/>
      </w:r>
      <w:r w:rsidRPr="00792014">
        <w:t xml:space="preserve"> rules, or simple misunderstandings of the family</w:t>
      </w:r>
      <w:r w:rsidRPr="00792014">
        <w:fldChar w:fldCharType="begin"/>
      </w:r>
      <w:r w:rsidRPr="00792014">
        <w:instrText xml:space="preserve"> XE "Family" </w:instrText>
      </w:r>
      <w:r w:rsidRPr="00792014">
        <w:fldChar w:fldCharType="end"/>
      </w:r>
      <w:r w:rsidRPr="00792014">
        <w:t>’s history</w:t>
      </w:r>
      <w:r>
        <w:t xml:space="preserve">. </w:t>
      </w:r>
      <w:r w:rsidRPr="00792014">
        <w:t>OME</w:t>
      </w:r>
      <w:r w:rsidRPr="00792014">
        <w:fldChar w:fldCharType="begin"/>
      </w:r>
      <w:r w:rsidRPr="00792014">
        <w:instrText xml:space="preserve"> XE "Office of Migrant Education" </w:instrText>
      </w:r>
      <w:r w:rsidRPr="00792014">
        <w:fldChar w:fldCharType="end"/>
      </w:r>
      <w:r w:rsidRPr="00792014">
        <w:t xml:space="preserve"> does not consider minor errors in the documentation of an otherwise eligible migra</w:t>
      </w:r>
      <w:r>
        <w:t>tory</w:t>
      </w:r>
      <w:r w:rsidRPr="00792014">
        <w:t xml:space="preserve"> child</w:t>
      </w:r>
      <w:r w:rsidRPr="00792014">
        <w:fldChar w:fldCharType="begin"/>
      </w:r>
      <w:r w:rsidRPr="00792014">
        <w:instrText xml:space="preserve"> XE "Child" </w:instrText>
      </w:r>
      <w:r w:rsidRPr="00792014">
        <w:fldChar w:fldCharType="end"/>
      </w:r>
      <w:r w:rsidRPr="00792014">
        <w:t xml:space="preserve"> or youth</w:t>
      </w:r>
      <w:r w:rsidRPr="00792014">
        <w:fldChar w:fldCharType="begin"/>
      </w:r>
      <w:r w:rsidRPr="00792014">
        <w:instrText xml:space="preserve"> XE "Youth" </w:instrText>
      </w:r>
      <w:r w:rsidRPr="00792014">
        <w:fldChar w:fldCharType="end"/>
      </w:r>
      <w:r w:rsidRPr="00792014">
        <w:t xml:space="preserve"> (such as an imprecise QAD</w:t>
      </w:r>
      <w:r w:rsidRPr="00792014">
        <w:fldChar w:fldCharType="begin"/>
      </w:r>
      <w:r w:rsidRPr="00792014">
        <w:instrText xml:space="preserve"> XE "Qualifying arrival date: QAD" </w:instrText>
      </w:r>
      <w:r w:rsidRPr="00792014">
        <w:fldChar w:fldCharType="end"/>
      </w:r>
      <w:r w:rsidRPr="00792014">
        <w:t xml:space="preserve"> recorded on a COE</w:t>
      </w:r>
      <w:r w:rsidRPr="00792014">
        <w:fldChar w:fldCharType="begin"/>
      </w:r>
      <w:r w:rsidRPr="00792014">
        <w:instrText xml:space="preserve"> XE "Certificate of Eligibility" </w:instrText>
      </w:r>
      <w:r w:rsidRPr="00792014">
        <w:fldChar w:fldCharType="end"/>
      </w:r>
      <w:r w:rsidRPr="00792014">
        <w:t>) to be a defective eligibility determination</w:t>
      </w:r>
      <w:r>
        <w:t xml:space="preserve">. </w:t>
      </w:r>
      <w:r w:rsidRPr="00F32ACF">
        <w:t>Still, SEAs</w:t>
      </w:r>
      <w:r w:rsidRPr="00792014">
        <w:t xml:space="preserve"> should correct common documentation errors and address them in recruiter and administrator</w:t>
      </w:r>
      <w:r w:rsidRPr="00792014">
        <w:fldChar w:fldCharType="begin"/>
      </w:r>
      <w:r w:rsidRPr="00792014">
        <w:instrText xml:space="preserve"> XE "Administrator" </w:instrText>
      </w:r>
      <w:r w:rsidRPr="00792014">
        <w:fldChar w:fldCharType="end"/>
      </w:r>
      <w:r w:rsidRPr="00792014">
        <w:t xml:space="preserve"> training</w:t>
      </w:r>
      <w:r>
        <w:t>s</w:t>
      </w:r>
      <w:r w:rsidRPr="00792014">
        <w:fldChar w:fldCharType="begin"/>
      </w:r>
      <w:r w:rsidRPr="00792014">
        <w:instrText xml:space="preserve"> XE "Training" </w:instrText>
      </w:r>
      <w:r w:rsidRPr="00792014">
        <w:fldChar w:fldCharType="end"/>
      </w:r>
      <w:r>
        <w:t xml:space="preserve">. </w:t>
      </w:r>
      <w:r w:rsidRPr="00F32ACF">
        <w:t xml:space="preserve">On the other hand, </w:t>
      </w:r>
      <w:r w:rsidRPr="00792014">
        <w:t>errors that affect eligibility should</w:t>
      </w:r>
      <w:r w:rsidRPr="006C55AA">
        <w:t xml:space="preserve"> </w:t>
      </w:r>
      <w:r w:rsidRPr="00F32ACF">
        <w:t>definitely</w:t>
      </w:r>
      <w:r w:rsidRPr="00792014">
        <w:t xml:space="preserve"> be recorded and the reason that the error was made should be identified</w:t>
      </w:r>
      <w:r>
        <w:t xml:space="preserve">. </w:t>
      </w:r>
      <w:r w:rsidRPr="00792014">
        <w:t xml:space="preserve">Furthermore, </w:t>
      </w:r>
      <w:r w:rsidRPr="00FB42D4">
        <w:t>SEA</w:t>
      </w:r>
      <w:r w:rsidRPr="00792014">
        <w:t>s need to develop a corrective action plan</w:t>
      </w:r>
      <w:r w:rsidRPr="00792014">
        <w:fldChar w:fldCharType="begin"/>
      </w:r>
      <w:r w:rsidRPr="00792014">
        <w:instrText xml:space="preserve"> XE "Action plan" </w:instrText>
      </w:r>
      <w:r w:rsidRPr="00792014">
        <w:fldChar w:fldCharType="end"/>
      </w:r>
      <w:r w:rsidRPr="00792014">
        <w:t xml:space="preserve"> to address problems in making proper eligibility determinations that </w:t>
      </w:r>
      <w:r w:rsidRPr="00FB42D4">
        <w:t>these errors highlight</w:t>
      </w:r>
      <w:r w:rsidRPr="00792014">
        <w:t xml:space="preserve">. </w:t>
      </w:r>
    </w:p>
    <w:p w14:paraId="36CB2C8D" w14:textId="77777777" w:rsidR="00286DC1" w:rsidRDefault="00286DC1" w:rsidP="00292BD9">
      <w:pPr>
        <w:pStyle w:val="IDRNumberList"/>
      </w:pPr>
      <w:r w:rsidRPr="00340DF2">
        <w:rPr>
          <w:rStyle w:val="Emphasis"/>
        </w:rPr>
        <w:t>Document the process.</w:t>
      </w:r>
      <w:r w:rsidRPr="00340DF2">
        <w:t xml:space="preserve"> </w:t>
      </w:r>
      <w:r w:rsidRPr="00FB42D4">
        <w:t>SEA</w:t>
      </w:r>
      <w:r w:rsidRPr="00792014">
        <w:t>s must maintain documentation of the re-interviewing</w:t>
      </w:r>
      <w:r w:rsidRPr="00792014">
        <w:fldChar w:fldCharType="begin"/>
      </w:r>
      <w:r w:rsidRPr="00792014">
        <w:instrText xml:space="preserve"> XE "Interview" </w:instrText>
      </w:r>
      <w:r w:rsidRPr="00792014">
        <w:fldChar w:fldCharType="end"/>
      </w:r>
      <w:r w:rsidRPr="00792014">
        <w:t xml:space="preserve"> process (</w:t>
      </w:r>
      <w:r>
        <w:t>e.g.,</w:t>
      </w:r>
      <w:r w:rsidRPr="00792014">
        <w:t xml:space="preserve"> sampling frame, selection and replacement procedures, the sample of children</w:t>
      </w:r>
      <w:r w:rsidRPr="00792014">
        <w:fldChar w:fldCharType="begin"/>
      </w:r>
      <w:r w:rsidRPr="00792014">
        <w:instrText xml:space="preserve"> XE "Youth" </w:instrText>
      </w:r>
      <w:r w:rsidRPr="00792014">
        <w:fldChar w:fldCharType="end"/>
      </w:r>
      <w:r w:rsidRPr="00792014">
        <w:t>, instructions and materials given to interviewers, meeting</w:t>
      </w:r>
      <w:r w:rsidRPr="00792014">
        <w:fldChar w:fldCharType="begin"/>
      </w:r>
      <w:r w:rsidRPr="00792014">
        <w:instrText xml:space="preserve"> XE “Meeting" </w:instrText>
      </w:r>
      <w:r w:rsidRPr="00792014">
        <w:fldChar w:fldCharType="end"/>
      </w:r>
      <w:r w:rsidRPr="00792014">
        <w:fldChar w:fldCharType="begin"/>
      </w:r>
      <w:r w:rsidRPr="00792014">
        <w:instrText xml:space="preserve"> XE "meetings" </w:instrText>
      </w:r>
      <w:r w:rsidRPr="00792014">
        <w:fldChar w:fldCharType="end"/>
      </w:r>
      <w:r w:rsidRPr="00792014">
        <w:t xml:space="preserve"> notes, re-interview notes, problems identified, corrective actions, etc.)</w:t>
      </w:r>
      <w:r>
        <w:t xml:space="preserve">. </w:t>
      </w:r>
      <w:r w:rsidRPr="00792014">
        <w:t>OME</w:t>
      </w:r>
      <w:r w:rsidRPr="00792014">
        <w:fldChar w:fldCharType="begin"/>
      </w:r>
      <w:r w:rsidRPr="00792014">
        <w:instrText xml:space="preserve"> XE "Office of Migrant Education" </w:instrText>
      </w:r>
      <w:r w:rsidRPr="00792014">
        <w:fldChar w:fldCharType="end"/>
      </w:r>
      <w:r w:rsidRPr="00792014">
        <w:t xml:space="preserve"> may ask to examine documentation of a state</w:t>
      </w:r>
      <w:r w:rsidRPr="00792014">
        <w:fldChar w:fldCharType="begin"/>
      </w:r>
      <w:r w:rsidRPr="00792014">
        <w:instrText xml:space="preserve"> XE "State" </w:instrText>
      </w:r>
      <w:r w:rsidRPr="00792014">
        <w:fldChar w:fldCharType="end"/>
      </w:r>
      <w:r w:rsidRPr="00792014">
        <w:t>’s quality control</w:t>
      </w:r>
      <w:r w:rsidRPr="00792014">
        <w:fldChar w:fldCharType="begin"/>
      </w:r>
      <w:r w:rsidRPr="00792014">
        <w:instrText xml:space="preserve"> XE "Quality control" </w:instrText>
      </w:r>
      <w:r w:rsidRPr="00792014">
        <w:fldChar w:fldCharType="end"/>
      </w:r>
      <w:r w:rsidRPr="00792014">
        <w:t xml:space="preserve"> process during a monitoring</w:t>
      </w:r>
      <w:r w:rsidRPr="00792014">
        <w:fldChar w:fldCharType="begin"/>
      </w:r>
      <w:r w:rsidRPr="00792014">
        <w:instrText xml:space="preserve"> XE "Monitoring" </w:instrText>
      </w:r>
      <w:r w:rsidRPr="00792014">
        <w:fldChar w:fldCharType="end"/>
      </w:r>
      <w:r>
        <w:t xml:space="preserve"> review.</w:t>
      </w:r>
    </w:p>
    <w:p w14:paraId="2B78F8B6" w14:textId="77777777" w:rsidR="00286DC1" w:rsidRPr="00F158D0" w:rsidRDefault="00286DC1" w:rsidP="00CC1821">
      <w:pPr>
        <w:pStyle w:val="OMEHeading2"/>
      </w:pPr>
      <w:bookmarkStart w:id="32" w:name="_Toc334607997"/>
      <w:bookmarkStart w:id="33" w:name="_Toc334799965"/>
      <w:bookmarkStart w:id="34" w:name="_Toc524948372"/>
      <w:r w:rsidRPr="00F158D0">
        <w:t>Monitoring</w:t>
      </w:r>
      <w:r w:rsidRPr="00F158D0">
        <w:fldChar w:fldCharType="begin"/>
      </w:r>
      <w:r w:rsidRPr="00F158D0">
        <w:instrText xml:space="preserve"> XE "Monitoring" </w:instrText>
      </w:r>
      <w:r w:rsidRPr="00F158D0">
        <w:fldChar w:fldCharType="end"/>
      </w:r>
      <w:r w:rsidRPr="00F158D0">
        <w:t xml:space="preserve"> Eligibility</w:t>
      </w:r>
      <w:bookmarkEnd w:id="32"/>
      <w:bookmarkEnd w:id="33"/>
      <w:bookmarkEnd w:id="34"/>
      <w:r w:rsidRPr="00F158D0">
        <w:fldChar w:fldCharType="begin"/>
      </w:r>
      <w:r w:rsidRPr="00F158D0">
        <w:instrText xml:space="preserve"> XE "Eligibility" </w:instrText>
      </w:r>
      <w:r w:rsidRPr="00F158D0">
        <w:fldChar w:fldCharType="end"/>
      </w:r>
      <w:r w:rsidRPr="00F158D0">
        <w:t xml:space="preserve">  </w:t>
      </w:r>
    </w:p>
    <w:p w14:paraId="5AEA2FA3" w14:textId="77777777" w:rsidR="00286DC1" w:rsidRPr="00792014" w:rsidRDefault="00286DC1" w:rsidP="005514ED">
      <w:pPr>
        <w:pStyle w:val="IDRText"/>
      </w:pPr>
      <w:r w:rsidRPr="00792014">
        <w:t>The purpose of monitoring is to verify that currently enrolled children</w:t>
      </w:r>
      <w:r w:rsidRPr="00792014">
        <w:fldChar w:fldCharType="begin"/>
      </w:r>
      <w:r w:rsidRPr="00792014">
        <w:instrText xml:space="preserve"> XE "Youth" </w:instrText>
      </w:r>
      <w:r w:rsidRPr="00792014">
        <w:fldChar w:fldCharType="end"/>
      </w:r>
      <w:r w:rsidRPr="00792014">
        <w:t xml:space="preserve"> are eligible to receive MEP</w:t>
      </w:r>
      <w:r w:rsidRPr="00792014">
        <w:fldChar w:fldCharType="begin"/>
      </w:r>
      <w:r w:rsidRPr="00792014">
        <w:instrText xml:space="preserve"> XE "MEP" </w:instrText>
      </w:r>
      <w:r w:rsidRPr="00792014">
        <w:fldChar w:fldCharType="end"/>
      </w:r>
      <w:r w:rsidRPr="00792014">
        <w:fldChar w:fldCharType="begin"/>
      </w:r>
      <w:r w:rsidRPr="00792014">
        <w:instrText xml:space="preserve"> XE "Migrant Education Program" </w:instrText>
      </w:r>
      <w:r w:rsidRPr="00792014">
        <w:fldChar w:fldCharType="end"/>
      </w:r>
      <w:r w:rsidRPr="00792014">
        <w:t xml:space="preserve"> services</w:t>
      </w:r>
      <w:r>
        <w:t xml:space="preserve">. </w:t>
      </w:r>
      <w:r w:rsidRPr="00FB42D4">
        <w:rPr>
          <w:lang w:val="en-US"/>
        </w:rPr>
        <w:t>SEA</w:t>
      </w:r>
      <w:r w:rsidRPr="00792014">
        <w:t>s may use state</w:t>
      </w:r>
      <w:r w:rsidRPr="00792014">
        <w:fldChar w:fldCharType="begin"/>
      </w:r>
      <w:r w:rsidRPr="00792014">
        <w:instrText xml:space="preserve"> XE "State" </w:instrText>
      </w:r>
      <w:r w:rsidRPr="00792014">
        <w:fldChar w:fldCharType="end"/>
      </w:r>
      <w:r w:rsidRPr="00792014">
        <w:t xml:space="preserve"> staff or independently hired consultants to monitor and review eligibility determinations</w:t>
      </w:r>
      <w:r>
        <w:t xml:space="preserve">. </w:t>
      </w:r>
      <w:r w:rsidRPr="00792014">
        <w:t xml:space="preserve">Also, </w:t>
      </w:r>
      <w:r>
        <w:t>state</w:t>
      </w:r>
      <w:r w:rsidRPr="00792014">
        <w:t xml:space="preserve"> and local</w:t>
      </w:r>
      <w:r w:rsidRPr="00792014">
        <w:fldChar w:fldCharType="begin"/>
      </w:r>
      <w:r w:rsidRPr="00792014">
        <w:instrText xml:space="preserve"> XE "Local" </w:instrText>
      </w:r>
      <w:r w:rsidRPr="00792014">
        <w:fldChar w:fldCharType="end"/>
      </w:r>
      <w:r w:rsidRPr="00792014">
        <w:t xml:space="preserve"> MEPs may conduct “peer reviews” to assess their ID&amp;R</w:t>
      </w:r>
      <w:r w:rsidRPr="00792014">
        <w:fldChar w:fldCharType="begin"/>
      </w:r>
      <w:r w:rsidRPr="00792014">
        <w:instrText xml:space="preserve"> XE "Identification and Recruitment" </w:instrText>
      </w:r>
      <w:r w:rsidRPr="00792014">
        <w:fldChar w:fldCharType="end"/>
      </w:r>
      <w:r w:rsidRPr="00792014">
        <w:t xml:space="preserve"> activities (performed by peer reviewers/experienced recruiters, often from other regions)</w:t>
      </w:r>
      <w:r>
        <w:t xml:space="preserve">. </w:t>
      </w:r>
      <w:r w:rsidRPr="00792014">
        <w:t>By conducting peer reviews, state and local MEPs may determine if their ID&amp;R plans and other efforts are being implemented properly</w:t>
      </w:r>
      <w:r>
        <w:t xml:space="preserve">. </w:t>
      </w:r>
    </w:p>
    <w:p w14:paraId="65327207" w14:textId="77777777" w:rsidR="00286DC1" w:rsidRPr="00792014" w:rsidRDefault="00286DC1" w:rsidP="005514ED">
      <w:pPr>
        <w:pStyle w:val="IDRText"/>
      </w:pPr>
      <w:r w:rsidRPr="00792014">
        <w:lastRenderedPageBreak/>
        <w:t>In addition, LOAs can contribute to quality control</w:t>
      </w:r>
      <w:r w:rsidRPr="00792014">
        <w:fldChar w:fldCharType="begin"/>
      </w:r>
      <w:r w:rsidRPr="00792014">
        <w:instrText xml:space="preserve"> XE "Quality control" </w:instrText>
      </w:r>
      <w:r w:rsidRPr="00792014">
        <w:fldChar w:fldCharType="end"/>
      </w:r>
      <w:r w:rsidRPr="00792014">
        <w:t xml:space="preserve"> by monitoring</w:t>
      </w:r>
      <w:r w:rsidRPr="00792014">
        <w:fldChar w:fldCharType="begin"/>
      </w:r>
      <w:r w:rsidRPr="00792014">
        <w:instrText xml:space="preserve"> XE "Monitoring" </w:instrText>
      </w:r>
      <w:r w:rsidRPr="00792014">
        <w:fldChar w:fldCharType="end"/>
      </w:r>
      <w:r w:rsidRPr="00792014">
        <w:t xml:space="preserve"> their own ID&amp;R</w:t>
      </w:r>
      <w:r w:rsidRPr="00792014">
        <w:fldChar w:fldCharType="begin"/>
      </w:r>
      <w:r w:rsidRPr="00792014">
        <w:instrText xml:space="preserve"> XE "Identification and Recruitment" </w:instrText>
      </w:r>
      <w:r w:rsidRPr="00792014">
        <w:fldChar w:fldCharType="end"/>
      </w:r>
      <w:r w:rsidRPr="00792014">
        <w:t xml:space="preserve"> efforts using the same procedures and instruments employed at the state</w:t>
      </w:r>
      <w:r w:rsidRPr="00792014">
        <w:fldChar w:fldCharType="begin"/>
      </w:r>
      <w:r w:rsidRPr="00792014">
        <w:instrText xml:space="preserve"> XE "State" </w:instrText>
      </w:r>
      <w:r w:rsidRPr="00792014">
        <w:fldChar w:fldCharType="end"/>
      </w:r>
      <w:r w:rsidRPr="00792014">
        <w:t xml:space="preserve"> level</w:t>
      </w:r>
      <w:r>
        <w:t xml:space="preserve">. </w:t>
      </w:r>
      <w:r w:rsidRPr="00792014">
        <w:t>The accountability and quality control of programs can be improved by periodically scheduling state and local</w:t>
      </w:r>
      <w:r w:rsidRPr="00792014">
        <w:fldChar w:fldCharType="begin"/>
      </w:r>
      <w:r w:rsidRPr="00792014">
        <w:instrText xml:space="preserve"> XE "Local" </w:instrText>
      </w:r>
      <w:r w:rsidRPr="00792014">
        <w:fldChar w:fldCharType="end"/>
      </w:r>
      <w:r w:rsidRPr="00792014">
        <w:t xml:space="preserve"> monitoring reviews</w:t>
      </w:r>
      <w:r>
        <w:t xml:space="preserve">. </w:t>
      </w:r>
      <w:r w:rsidRPr="00792014">
        <w:t>The scheduling of regular peer reviews and monitoring visits helps recruitment staff become less apprehensive and intimidated by more formal state or federally mandated reviews.</w:t>
      </w:r>
    </w:p>
    <w:p w14:paraId="5B4D735F" w14:textId="77777777" w:rsidR="00286DC1" w:rsidRPr="005D484C" w:rsidRDefault="00286DC1" w:rsidP="005514ED">
      <w:pPr>
        <w:pStyle w:val="IDRText"/>
      </w:pPr>
      <w:r w:rsidRPr="00792014">
        <w:t xml:space="preserve">After a review, the </w:t>
      </w:r>
      <w:r>
        <w:rPr>
          <w:lang w:val="en-US"/>
        </w:rPr>
        <w:t>S</w:t>
      </w:r>
      <w:proofErr w:type="spellStart"/>
      <w:r w:rsidRPr="00792014">
        <w:t>tate</w:t>
      </w:r>
      <w:proofErr w:type="spellEnd"/>
      <w:r w:rsidRPr="00792014">
        <w:fldChar w:fldCharType="begin"/>
      </w:r>
      <w:r w:rsidRPr="00792014">
        <w:instrText xml:space="preserve"> XE "State" </w:instrText>
      </w:r>
      <w:r w:rsidRPr="00792014">
        <w:fldChar w:fldCharType="end"/>
      </w:r>
      <w:r w:rsidRPr="00792014">
        <w:t xml:space="preserve"> can ask the </w:t>
      </w:r>
      <w:r w:rsidRPr="00FB42D4">
        <w:rPr>
          <w:lang w:val="en-US"/>
        </w:rPr>
        <w:t>LOA</w:t>
      </w:r>
      <w:r>
        <w:rPr>
          <w:lang w:val="en-US"/>
        </w:rPr>
        <w:t xml:space="preserve"> </w:t>
      </w:r>
      <w:r w:rsidRPr="00792014">
        <w:t xml:space="preserve">to </w:t>
      </w:r>
      <w:r>
        <w:rPr>
          <w:lang w:val="en-US"/>
        </w:rPr>
        <w:t>provide</w:t>
      </w:r>
      <w:r w:rsidRPr="00792014">
        <w:t xml:space="preserve"> the following information as a record of the monitoring</w:t>
      </w:r>
      <w:r w:rsidRPr="00792014">
        <w:fldChar w:fldCharType="begin"/>
      </w:r>
      <w:r w:rsidRPr="00792014">
        <w:instrText xml:space="preserve"> XE "Monitoring" </w:instrText>
      </w:r>
      <w:r w:rsidRPr="00792014">
        <w:fldChar w:fldCharType="end"/>
      </w:r>
      <w:r w:rsidRPr="00792014">
        <w:t xml:space="preserve"> visit</w:t>
      </w:r>
      <w:r w:rsidRPr="00792014">
        <w:fldChar w:fldCharType="begin"/>
      </w:r>
      <w:r w:rsidRPr="00792014">
        <w:instrText xml:space="preserve"> XE "Visit" </w:instrText>
      </w:r>
      <w:r w:rsidRPr="00792014">
        <w:fldChar w:fldCharType="end"/>
      </w:r>
      <w:r>
        <w:t>:</w:t>
      </w:r>
    </w:p>
    <w:p w14:paraId="454FF4E1" w14:textId="77777777" w:rsidR="00286DC1" w:rsidRPr="00792014" w:rsidRDefault="00286DC1" w:rsidP="005514ED">
      <w:pPr>
        <w:pStyle w:val="IDRListParagraph"/>
        <w:ind w:right="630"/>
      </w:pPr>
      <w:r>
        <w:t>c</w:t>
      </w:r>
      <w:r w:rsidRPr="00792014">
        <w:t>ompleted monitoring</w:t>
      </w:r>
      <w:r w:rsidRPr="00792014">
        <w:fldChar w:fldCharType="begin"/>
      </w:r>
      <w:r w:rsidRPr="00792014">
        <w:instrText xml:space="preserve"> XE "Monitoring" </w:instrText>
      </w:r>
      <w:r w:rsidRPr="00792014">
        <w:fldChar w:fldCharType="end"/>
      </w:r>
      <w:r w:rsidRPr="00792014">
        <w:t xml:space="preserve"> instruments</w:t>
      </w:r>
    </w:p>
    <w:p w14:paraId="27722EC3" w14:textId="77777777" w:rsidR="00286DC1" w:rsidRPr="00792014" w:rsidRDefault="00286DC1" w:rsidP="005514ED">
      <w:pPr>
        <w:pStyle w:val="IDRListParagraph"/>
        <w:ind w:right="630"/>
      </w:pPr>
      <w:r>
        <w:t>c</w:t>
      </w:r>
      <w:r w:rsidRPr="00792014">
        <w:t>opies or lists of reviewed COEs</w:t>
      </w:r>
    </w:p>
    <w:p w14:paraId="6278AC34" w14:textId="77777777" w:rsidR="00286DC1" w:rsidRPr="00792014" w:rsidRDefault="00286DC1" w:rsidP="005514ED">
      <w:pPr>
        <w:pStyle w:val="IDRListParagraph"/>
        <w:ind w:right="630"/>
      </w:pPr>
      <w:r>
        <w:t>r</w:t>
      </w:r>
      <w:r w:rsidRPr="00792014">
        <w:t>esults from re-interviewing</w:t>
      </w:r>
      <w:r w:rsidRPr="00792014">
        <w:fldChar w:fldCharType="begin"/>
      </w:r>
      <w:r w:rsidRPr="00792014">
        <w:instrText xml:space="preserve"> XE "Interview" </w:instrText>
      </w:r>
      <w:r w:rsidRPr="00792014">
        <w:fldChar w:fldCharType="end"/>
      </w:r>
      <w:r w:rsidRPr="00792014">
        <w:t xml:space="preserve"> families</w:t>
      </w:r>
    </w:p>
    <w:p w14:paraId="4A733E07" w14:textId="77777777" w:rsidR="00286DC1" w:rsidRPr="00792014" w:rsidRDefault="00286DC1" w:rsidP="005514ED">
      <w:pPr>
        <w:pStyle w:val="IDRListParagraph"/>
        <w:ind w:right="630"/>
      </w:pPr>
      <w:r>
        <w:t>c</w:t>
      </w:r>
      <w:r w:rsidRPr="00792014">
        <w:t>opies of other reviewed forms</w:t>
      </w:r>
    </w:p>
    <w:p w14:paraId="421F650A" w14:textId="77777777" w:rsidR="00286DC1" w:rsidRPr="00B74979" w:rsidRDefault="00286DC1" w:rsidP="005514ED">
      <w:pPr>
        <w:pStyle w:val="IDRListParagraph"/>
        <w:spacing w:after="0"/>
        <w:ind w:right="630"/>
      </w:pPr>
      <w:r>
        <w:t>c</w:t>
      </w:r>
      <w:r w:rsidRPr="00792014">
        <w:t xml:space="preserve">opies of correspondence between the </w:t>
      </w:r>
      <w:r w:rsidRPr="00FB42D4">
        <w:rPr>
          <w:lang w:val="en-US"/>
        </w:rPr>
        <w:t>SEA</w:t>
      </w:r>
      <w:r w:rsidRPr="00792014">
        <w:rPr>
          <w:iCs w:val="0"/>
        </w:rPr>
        <w:fldChar w:fldCharType="begin"/>
      </w:r>
      <w:r w:rsidRPr="00792014">
        <w:instrText xml:space="preserve"> XE "State" </w:instrText>
      </w:r>
      <w:r w:rsidRPr="00792014">
        <w:rPr>
          <w:iCs w:val="0"/>
        </w:rPr>
        <w:fldChar w:fldCharType="end"/>
      </w:r>
      <w:r w:rsidRPr="00792014">
        <w:t xml:space="preserve"> and the LOA</w:t>
      </w:r>
      <w:r w:rsidRPr="00792014">
        <w:rPr>
          <w:iCs w:val="0"/>
        </w:rPr>
        <w:fldChar w:fldCharType="begin"/>
      </w:r>
      <w:r w:rsidRPr="00792014">
        <w:instrText xml:space="preserve"> XE "Local Operating Agency" </w:instrText>
      </w:r>
      <w:r w:rsidRPr="00792014">
        <w:rPr>
          <w:iCs w:val="0"/>
        </w:rPr>
        <w:fldChar w:fldCharType="end"/>
      </w:r>
      <w:r w:rsidRPr="00792014">
        <w:t xml:space="preserve"> regarding the review, including any actions taken</w:t>
      </w:r>
    </w:p>
    <w:p w14:paraId="497409F2" w14:textId="77777777" w:rsidR="00286DC1" w:rsidRPr="006C55AA" w:rsidRDefault="00286DC1" w:rsidP="006C55AA">
      <w:pPr>
        <w:pStyle w:val="IDRText"/>
      </w:pPr>
      <w:r w:rsidRPr="00FB42D4">
        <w:rPr>
          <w:lang w:val="en-US"/>
        </w:rPr>
        <w:t>In monitoring, SEAs</w:t>
      </w:r>
      <w:r w:rsidRPr="00792014">
        <w:t xml:space="preserve"> usually select the number of COEs to be reviewed based on the total number of children currently enrolled in the district</w:t>
      </w:r>
      <w:r>
        <w:t xml:space="preserve">. </w:t>
      </w:r>
      <w:r w:rsidRPr="00792014">
        <w:t xml:space="preserve">If the </w:t>
      </w:r>
      <w:r w:rsidRPr="00FB42D4">
        <w:rPr>
          <w:lang w:val="en-US"/>
        </w:rPr>
        <w:t>SEA</w:t>
      </w:r>
      <w:r>
        <w:rPr>
          <w:lang w:val="en-US"/>
        </w:rPr>
        <w:t xml:space="preserve"> </w:t>
      </w:r>
      <w:r w:rsidRPr="00792014">
        <w:t>does</w:t>
      </w:r>
      <w:r>
        <w:t xml:space="preserve"> not</w:t>
      </w:r>
      <w:r w:rsidRPr="00792014">
        <w:t xml:space="preserve"> have a pre-established acceptable defect rate from the more formal </w:t>
      </w:r>
      <w:r>
        <w:t>r</w:t>
      </w:r>
      <w:r w:rsidRPr="00792014">
        <w:t xml:space="preserve">etrospective </w:t>
      </w:r>
      <w:r>
        <w:t>r</w:t>
      </w:r>
      <w:r w:rsidRPr="00792014">
        <w:t>e-interview initiative, OME considers a reasonable statewide random sample to be about 50. Since it may be impossible to review all of the documentation in certain situations (</w:t>
      </w:r>
      <w:r>
        <w:t>i.e.,</w:t>
      </w:r>
      <w:r w:rsidRPr="00792014">
        <w:t xml:space="preserve"> large states or regions), </w:t>
      </w:r>
      <w:r w:rsidRPr="00FB42D4">
        <w:rPr>
          <w:lang w:val="en-US"/>
        </w:rPr>
        <w:t>SEA</w:t>
      </w:r>
      <w:r w:rsidRPr="00792014">
        <w:t xml:space="preserve">s should randomly </w:t>
      </w:r>
      <w:r w:rsidRPr="006C55AA">
        <w:t>select the COEs to be reviewed for monitoring</w:t>
      </w:r>
      <w:r w:rsidRPr="006C55AA">
        <w:fldChar w:fldCharType="begin"/>
      </w:r>
      <w:r w:rsidRPr="006C55AA">
        <w:instrText xml:space="preserve"> XE "Monitoring" </w:instrText>
      </w:r>
      <w:r w:rsidRPr="006C55AA">
        <w:fldChar w:fldCharType="end"/>
      </w:r>
      <w:r w:rsidRPr="006C55AA">
        <w:t xml:space="preserve"> purposes.</w:t>
      </w:r>
    </w:p>
    <w:p w14:paraId="03AE768A" w14:textId="77777777" w:rsidR="00286DC1" w:rsidRPr="005D484C" w:rsidRDefault="00286DC1" w:rsidP="005514ED">
      <w:pPr>
        <w:pStyle w:val="IDRText"/>
      </w:pPr>
      <w:r w:rsidRPr="00892F81">
        <w:rPr>
          <w:rStyle w:val="IDRSub-section"/>
        </w:rPr>
        <w:t>Report Fraud or Misconduct.</w:t>
      </w:r>
      <w:r w:rsidRPr="00892F81">
        <w:t xml:space="preserve"> </w:t>
      </w:r>
      <w:r w:rsidRPr="00792014">
        <w:t>The administrator</w:t>
      </w:r>
      <w:r w:rsidRPr="00792014">
        <w:fldChar w:fldCharType="begin"/>
      </w:r>
      <w:r w:rsidRPr="00792014">
        <w:instrText xml:space="preserve"> XE "Administrator" </w:instrText>
      </w:r>
      <w:r w:rsidRPr="00792014">
        <w:fldChar w:fldCharType="end"/>
      </w:r>
      <w:r w:rsidRPr="00792014">
        <w:t xml:space="preserve"> should provide recruiters with the </w:t>
      </w:r>
      <w:r>
        <w:rPr>
          <w:lang w:val="en-US"/>
        </w:rPr>
        <w:t>S</w:t>
      </w:r>
      <w:proofErr w:type="spellStart"/>
      <w:r w:rsidRPr="00792014">
        <w:t>tate</w:t>
      </w:r>
      <w:proofErr w:type="spellEnd"/>
      <w:r w:rsidRPr="00792014">
        <w:fldChar w:fldCharType="begin"/>
      </w:r>
      <w:r w:rsidRPr="00792014">
        <w:instrText xml:space="preserve"> XE "State" </w:instrText>
      </w:r>
      <w:r w:rsidRPr="00792014">
        <w:fldChar w:fldCharType="end"/>
      </w:r>
      <w:r w:rsidRPr="00792014">
        <w:t>’s policy for reporting fraud or misconduct</w:t>
      </w:r>
      <w:r>
        <w:t xml:space="preserve">. </w:t>
      </w:r>
      <w:r w:rsidRPr="00792014">
        <w:t>If the administrator suspects fraud, waste</w:t>
      </w:r>
      <w:r>
        <w:t>,</w:t>
      </w:r>
      <w:r w:rsidRPr="00792014">
        <w:t xml:space="preserve"> or abuse involving ED</w:t>
      </w:r>
      <w:r w:rsidRPr="00792014">
        <w:fldChar w:fldCharType="begin"/>
      </w:r>
      <w:r w:rsidRPr="00792014">
        <w:instrText xml:space="preserve"> XE "U.S. Department of Education: ED" </w:instrText>
      </w:r>
      <w:r w:rsidRPr="00792014">
        <w:fldChar w:fldCharType="end"/>
      </w:r>
      <w:r w:rsidRPr="00792014">
        <w:fldChar w:fldCharType="begin"/>
      </w:r>
      <w:r w:rsidRPr="00792014">
        <w:instrText xml:space="preserve"> XE "U.S. Department of Education" </w:instrText>
      </w:r>
      <w:r w:rsidRPr="00792014">
        <w:fldChar w:fldCharType="end"/>
      </w:r>
      <w:r w:rsidRPr="00792014">
        <w:t xml:space="preserve"> funds or programs, the administrator should call or write to the OIG Hotline usin</w:t>
      </w:r>
      <w:r>
        <w:t>g any of the following methods:</w:t>
      </w:r>
    </w:p>
    <w:p w14:paraId="570635A4" w14:textId="77777777" w:rsidR="00286DC1" w:rsidRPr="00792014" w:rsidRDefault="00286DC1" w:rsidP="005514ED">
      <w:pPr>
        <w:pStyle w:val="IDRListParagraph"/>
      </w:pPr>
      <w:r w:rsidRPr="00792014">
        <w:t>Call the OIG</w:t>
      </w:r>
      <w:r w:rsidRPr="00792014">
        <w:fldChar w:fldCharType="begin"/>
      </w:r>
      <w:r w:rsidRPr="00792014">
        <w:instrText xml:space="preserve"> XE "Office of the Inspector General" </w:instrText>
      </w:r>
      <w:r w:rsidRPr="00792014">
        <w:fldChar w:fldCharType="end"/>
      </w:r>
      <w:r w:rsidRPr="00792014">
        <w:t xml:space="preserve"> Hotline’s toll free number 1-800-MIS-USED. The Hotline's operating hours are from 9:00 a.m. until 4:00 p.m. Eastern Time, Monday through Friday, except for holidays.</w:t>
      </w:r>
    </w:p>
    <w:p w14:paraId="2444C68C" w14:textId="77777777" w:rsidR="00286DC1" w:rsidRPr="00792014" w:rsidRDefault="00286DC1" w:rsidP="005514ED">
      <w:pPr>
        <w:pStyle w:val="IDRListParagraph"/>
      </w:pPr>
      <w:r w:rsidRPr="00792014">
        <w:t xml:space="preserve">Send an </w:t>
      </w:r>
      <w:r>
        <w:t>e</w:t>
      </w:r>
      <w:r w:rsidRPr="00792014">
        <w:t xml:space="preserve">mail message to </w:t>
      </w:r>
      <w:hyperlink r:id="rId12" w:history="1">
        <w:r w:rsidRPr="00C56760">
          <w:rPr>
            <w:rStyle w:val="Hyperlink"/>
          </w:rPr>
          <w:t>oig.hotline@ed.gov</w:t>
        </w:r>
      </w:hyperlink>
      <w:r w:rsidRPr="00792014">
        <w:t>.</w:t>
      </w:r>
    </w:p>
    <w:p w14:paraId="7D81A6E6" w14:textId="77777777" w:rsidR="00286DC1" w:rsidRPr="00792014" w:rsidRDefault="00286DC1" w:rsidP="005514ED">
      <w:pPr>
        <w:pStyle w:val="IDRListParagraph"/>
      </w:pPr>
      <w:r w:rsidRPr="00792014">
        <w:t xml:space="preserve">Complete and submit an electronic </w:t>
      </w:r>
      <w:r w:rsidRPr="007738CE">
        <w:rPr>
          <w:szCs w:val="24"/>
        </w:rPr>
        <w:t>complaint form</w:t>
      </w:r>
      <w:r w:rsidRPr="00792014">
        <w:t xml:space="preserve"> </w:t>
      </w:r>
      <w:r>
        <w:t>(</w:t>
      </w:r>
      <w:hyperlink r:id="rId13" w:history="1">
        <w:r w:rsidRPr="0087404D">
          <w:rPr>
            <w:rStyle w:val="Hyperlink"/>
            <w:szCs w:val="24"/>
          </w:rPr>
          <w:t>h</w:t>
        </w:r>
        <w:r w:rsidRPr="00C56760">
          <w:rPr>
            <w:rStyle w:val="Hyperlink"/>
          </w:rPr>
          <w:t>ttps://www2.ed.gov/about/offices/list/ocr/complaintintro.html</w:t>
        </w:r>
      </w:hyperlink>
      <w:r w:rsidR="00340DF2">
        <w:t>).</w:t>
      </w:r>
      <w:r w:rsidRPr="00340DF2">
        <w:t xml:space="preserve"> </w:t>
      </w:r>
    </w:p>
    <w:p w14:paraId="71ECAEAD" w14:textId="77777777" w:rsidR="00286DC1" w:rsidRPr="00792014" w:rsidRDefault="00286DC1" w:rsidP="005514ED">
      <w:pPr>
        <w:pStyle w:val="IDRListParagraph"/>
        <w:spacing w:after="0"/>
      </w:pPr>
      <w:r w:rsidRPr="00792014">
        <w:t xml:space="preserve">To ensure complete anonymity, download a </w:t>
      </w:r>
      <w:r w:rsidRPr="007738CE">
        <w:t xml:space="preserve">hard copy of </w:t>
      </w:r>
      <w:r w:rsidRPr="007738CE">
        <w:rPr>
          <w:iCs w:val="0"/>
          <w:szCs w:val="24"/>
        </w:rPr>
        <w:t>the complaint</w:t>
      </w:r>
      <w:r w:rsidRPr="00DD62D4">
        <w:rPr>
          <w:iCs w:val="0"/>
          <w:szCs w:val="24"/>
        </w:rPr>
        <w:t xml:space="preserve"> form</w:t>
      </w:r>
      <w:r>
        <w:t xml:space="preserve"> (</w:t>
      </w:r>
      <w:hyperlink r:id="rId14" w:history="1">
        <w:r w:rsidRPr="00C56760">
          <w:rPr>
            <w:rStyle w:val="Hyperlink"/>
          </w:rPr>
          <w:t>https://www2.ed.gov/about/offices/list/ocr/complaintform.pdf</w:t>
        </w:r>
      </w:hyperlink>
      <w:r>
        <w:t>)</w:t>
      </w:r>
      <w:r w:rsidRPr="00B01687">
        <w:t>,</w:t>
      </w:r>
      <w:r w:rsidRPr="00792014">
        <w:t xml:space="preserve"> complete, and mail to: </w:t>
      </w:r>
      <w:r w:rsidR="00892F81">
        <w:br/>
      </w:r>
      <w:r w:rsidRPr="00340DF2">
        <w:rPr>
          <w:rStyle w:val="Strong"/>
        </w:rPr>
        <w:t xml:space="preserve">Inspector General's Hotline; Office of Inspector General; </w:t>
      </w:r>
      <w:r w:rsidRPr="00340DF2">
        <w:rPr>
          <w:rStyle w:val="Strong"/>
        </w:rPr>
        <w:br/>
        <w:t>U.S. Department of Education</w:t>
      </w:r>
      <w:r w:rsidRPr="00340DF2">
        <w:rPr>
          <w:rStyle w:val="Strong"/>
        </w:rPr>
        <w:fldChar w:fldCharType="begin"/>
      </w:r>
      <w:r w:rsidRPr="00340DF2">
        <w:rPr>
          <w:rStyle w:val="Strong"/>
        </w:rPr>
        <w:instrText xml:space="preserve"> XE "U.S. Department of Education" </w:instrText>
      </w:r>
      <w:r w:rsidRPr="00340DF2">
        <w:rPr>
          <w:rStyle w:val="Strong"/>
        </w:rPr>
        <w:fldChar w:fldCharType="end"/>
      </w:r>
      <w:r w:rsidRPr="00340DF2">
        <w:rPr>
          <w:rStyle w:val="Strong"/>
        </w:rPr>
        <w:t xml:space="preserve">; 400 Maryland Avenue, SW; Washington, D.C. </w:t>
      </w:r>
      <w:r w:rsidRPr="00340DF2">
        <w:rPr>
          <w:rStyle w:val="Strong"/>
        </w:rPr>
        <w:br/>
        <w:t>20202-1510.</w:t>
      </w:r>
    </w:p>
    <w:p w14:paraId="1FF61D0F" w14:textId="77777777" w:rsidR="00286DC1" w:rsidRPr="00792014" w:rsidRDefault="00286DC1" w:rsidP="005514ED">
      <w:pPr>
        <w:pStyle w:val="IDRText"/>
      </w:pPr>
      <w:r w:rsidRPr="00792014">
        <w:t>As mentioned previously, fraud is a crime; intentional falsification</w:t>
      </w:r>
      <w:r w:rsidRPr="00792014">
        <w:fldChar w:fldCharType="begin"/>
      </w:r>
      <w:r w:rsidRPr="00792014">
        <w:instrText xml:space="preserve"> XE "Falsification" </w:instrText>
      </w:r>
      <w:r w:rsidRPr="00792014">
        <w:fldChar w:fldCharType="end"/>
      </w:r>
      <w:r w:rsidRPr="00792014">
        <w:t xml:space="preserve"> should be taken seriously by everyone and should be reported immediately</w:t>
      </w:r>
      <w:r>
        <w:t xml:space="preserve">. </w:t>
      </w:r>
    </w:p>
    <w:p w14:paraId="3FC585D1" w14:textId="77777777" w:rsidR="00286DC1" w:rsidRPr="00792014" w:rsidRDefault="00286DC1" w:rsidP="005514ED">
      <w:pPr>
        <w:pStyle w:val="IDRText"/>
      </w:pPr>
      <w:r w:rsidRPr="00892F81">
        <w:rPr>
          <w:rStyle w:val="IDRSub-section"/>
        </w:rPr>
        <w:lastRenderedPageBreak/>
        <w:t>Evaluating and Improving.</w:t>
      </w:r>
      <w:r w:rsidRPr="00892F81">
        <w:t xml:space="preserve"> </w:t>
      </w:r>
      <w:r w:rsidRPr="00792014">
        <w:t>The SEA</w:t>
      </w:r>
      <w:r w:rsidRPr="00792014">
        <w:fldChar w:fldCharType="begin"/>
      </w:r>
      <w:r w:rsidRPr="00792014">
        <w:instrText xml:space="preserve"> XE "State Education Agency" </w:instrText>
      </w:r>
      <w:r w:rsidRPr="00792014">
        <w:fldChar w:fldCharType="end"/>
      </w:r>
      <w:r w:rsidRPr="00792014">
        <w:t xml:space="preserve"> should have a process for implementing recruiter recommendations and corrective actions in response to the re-interviewing</w:t>
      </w:r>
      <w:r w:rsidRPr="00792014">
        <w:fldChar w:fldCharType="begin"/>
      </w:r>
      <w:r w:rsidRPr="00792014">
        <w:instrText xml:space="preserve"> XE "Interview" </w:instrText>
      </w:r>
      <w:r w:rsidRPr="00792014">
        <w:fldChar w:fldCharType="end"/>
      </w:r>
      <w:r w:rsidRPr="00792014">
        <w:t xml:space="preserve"> process, the evaluation results,</w:t>
      </w:r>
      <w:r w:rsidRPr="00792014">
        <w:fldChar w:fldCharType="begin"/>
      </w:r>
      <w:r w:rsidRPr="00792014">
        <w:instrText xml:space="preserve"> XE "Evaluation" </w:instrText>
      </w:r>
      <w:r w:rsidRPr="00792014">
        <w:fldChar w:fldCharType="end"/>
      </w:r>
      <w:r w:rsidRPr="00792014">
        <w:t xml:space="preserve"> and internal monitoring</w:t>
      </w:r>
      <w:r w:rsidRPr="00792014">
        <w:fldChar w:fldCharType="begin"/>
      </w:r>
      <w:r w:rsidRPr="00792014">
        <w:instrText xml:space="preserve"> XE "Monitoring" </w:instrText>
      </w:r>
      <w:r w:rsidRPr="00792014">
        <w:fldChar w:fldCharType="end"/>
      </w:r>
      <w:r w:rsidRPr="00792014">
        <w:t xml:space="preserve"> findings</w:t>
      </w:r>
      <w:r>
        <w:t xml:space="preserve">. </w:t>
      </w:r>
      <w:r w:rsidRPr="00FB42D4">
        <w:rPr>
          <w:lang w:val="en-US"/>
        </w:rPr>
        <w:t>SEA</w:t>
      </w:r>
      <w:r w:rsidRPr="00792014">
        <w:t xml:space="preserve">s should use the results of </w:t>
      </w:r>
      <w:r w:rsidRPr="00FB42D4">
        <w:rPr>
          <w:lang w:val="en-US"/>
        </w:rPr>
        <w:t>their</w:t>
      </w:r>
      <w:r>
        <w:rPr>
          <w:lang w:val="en-US"/>
        </w:rPr>
        <w:t xml:space="preserve"> </w:t>
      </w:r>
      <w:r w:rsidRPr="00792014">
        <w:t>quality control</w:t>
      </w:r>
      <w:r w:rsidRPr="00792014">
        <w:fldChar w:fldCharType="begin"/>
      </w:r>
      <w:r w:rsidRPr="00792014">
        <w:instrText xml:space="preserve"> XE "Quality control" </w:instrText>
      </w:r>
      <w:r w:rsidRPr="00792014">
        <w:fldChar w:fldCharType="end"/>
      </w:r>
      <w:r w:rsidRPr="00792014">
        <w:t xml:space="preserve"> system to determine where improvements are needed and develop an action plan</w:t>
      </w:r>
      <w:r w:rsidRPr="00792014">
        <w:fldChar w:fldCharType="begin"/>
      </w:r>
      <w:r w:rsidRPr="00792014">
        <w:instrText xml:space="preserve"> XE "Action plan" </w:instrText>
      </w:r>
      <w:r w:rsidRPr="00792014">
        <w:fldChar w:fldCharType="end"/>
      </w:r>
      <w:r w:rsidRPr="00792014">
        <w:t xml:space="preserve"> for implementing those improvements</w:t>
      </w:r>
      <w:r>
        <w:t xml:space="preserve">. </w:t>
      </w:r>
      <w:r w:rsidRPr="00792014">
        <w:t>Areas where improvements are often needed include improved training</w:t>
      </w:r>
      <w:r w:rsidRPr="00792014">
        <w:fldChar w:fldCharType="begin"/>
      </w:r>
      <w:r w:rsidRPr="00792014">
        <w:instrText xml:space="preserve"> XE "Training" </w:instrText>
      </w:r>
      <w:r w:rsidRPr="00792014">
        <w:fldChar w:fldCharType="end"/>
      </w:r>
      <w:r w:rsidRPr="00792014">
        <w:t xml:space="preserve"> and greater oversight of recruiters, particularly new recruiters.</w:t>
      </w:r>
    </w:p>
    <w:p w14:paraId="17AB73B4" w14:textId="77777777" w:rsidR="00286DC1" w:rsidRPr="005D484C" w:rsidRDefault="00286DC1" w:rsidP="005514ED">
      <w:pPr>
        <w:pStyle w:val="IDRText"/>
      </w:pPr>
      <w:r w:rsidRPr="00892F81">
        <w:rPr>
          <w:rStyle w:val="IDRSub-section"/>
        </w:rPr>
        <w:t>Recordkeeping.</w:t>
      </w:r>
      <w:r w:rsidRPr="00892F81">
        <w:t xml:space="preserve"> </w:t>
      </w:r>
      <w:r w:rsidRPr="00792014">
        <w:t>As with any federally funded program, the MEP</w:t>
      </w:r>
      <w:r w:rsidRPr="00792014">
        <w:fldChar w:fldCharType="begin"/>
      </w:r>
      <w:r w:rsidRPr="00792014">
        <w:instrText xml:space="preserve"> XE "MEP" </w:instrText>
      </w:r>
      <w:r w:rsidRPr="00792014">
        <w:fldChar w:fldCharType="end"/>
      </w:r>
      <w:r w:rsidRPr="00792014">
        <w:fldChar w:fldCharType="begin"/>
      </w:r>
      <w:r w:rsidRPr="00792014">
        <w:instrText xml:space="preserve"> XE "Migrant Education Program" </w:instrText>
      </w:r>
      <w:r w:rsidRPr="00792014">
        <w:fldChar w:fldCharType="end"/>
      </w:r>
      <w:r w:rsidRPr="00792014">
        <w:t xml:space="preserve"> requires a high degree of accountability and recordkeeping</w:t>
      </w:r>
      <w:r>
        <w:t xml:space="preserve">. </w:t>
      </w:r>
      <w:r w:rsidRPr="00792014">
        <w:t>The child</w:t>
      </w:r>
      <w:r w:rsidRPr="00792014">
        <w:fldChar w:fldCharType="begin"/>
      </w:r>
      <w:r w:rsidRPr="00792014">
        <w:instrText xml:space="preserve"> XE "Child" </w:instrText>
      </w:r>
      <w:r w:rsidRPr="00792014">
        <w:fldChar w:fldCharType="end"/>
      </w:r>
      <w:r w:rsidRPr="00792014">
        <w:t>’s record of eligibility</w:t>
      </w:r>
      <w:r w:rsidRPr="00792014">
        <w:fldChar w:fldCharType="begin"/>
      </w:r>
      <w:r w:rsidRPr="00792014">
        <w:instrText xml:space="preserve"> XE "Eligibility" </w:instrText>
      </w:r>
      <w:r w:rsidRPr="00792014">
        <w:fldChar w:fldCharType="end"/>
      </w:r>
      <w:r w:rsidRPr="00792014">
        <w:t>, identified needs</w:t>
      </w:r>
      <w:r>
        <w:t>,</w:t>
      </w:r>
      <w:r w:rsidRPr="00792014">
        <w:t xml:space="preserve"> and the services provided should be documented and maintained either electronically or in a paper file</w:t>
      </w:r>
      <w:r>
        <w:t xml:space="preserve">. </w:t>
      </w:r>
      <w:r w:rsidRPr="00792014">
        <w:t>Since the MEP serves children and families who cross school</w:t>
      </w:r>
      <w:r w:rsidRPr="00792014">
        <w:fldChar w:fldCharType="begin"/>
      </w:r>
      <w:r w:rsidRPr="00792014">
        <w:instrText xml:space="preserve"> XE "School" </w:instrText>
      </w:r>
      <w:r w:rsidRPr="00792014">
        <w:fldChar w:fldCharType="end"/>
      </w:r>
      <w:r w:rsidRPr="00792014">
        <w:t xml:space="preserve"> district and state</w:t>
      </w:r>
      <w:r w:rsidRPr="00792014">
        <w:fldChar w:fldCharType="begin"/>
      </w:r>
      <w:r w:rsidRPr="00792014">
        <w:instrText xml:space="preserve"> XE "State" </w:instrText>
      </w:r>
      <w:r w:rsidRPr="00792014">
        <w:fldChar w:fldCharType="end"/>
      </w:r>
      <w:r w:rsidRPr="00792014">
        <w:t xml:space="preserve"> boundaries frequently, these records</w:t>
      </w:r>
      <w:r w:rsidRPr="00792014">
        <w:fldChar w:fldCharType="begin"/>
      </w:r>
      <w:r w:rsidRPr="00792014">
        <w:instrText xml:space="preserve"> XE "Records" </w:instrText>
      </w:r>
      <w:r w:rsidRPr="00792014">
        <w:fldChar w:fldCharType="end"/>
      </w:r>
      <w:r w:rsidRPr="00792014">
        <w:t xml:space="preserve"> should be available in case they need t</w:t>
      </w:r>
      <w:r>
        <w:t xml:space="preserve">o be exchanged among programs. </w:t>
      </w:r>
    </w:p>
    <w:p w14:paraId="27826C86" w14:textId="77777777" w:rsidR="00286DC1" w:rsidRPr="00FA4E06" w:rsidRDefault="00286DC1" w:rsidP="005514ED">
      <w:pPr>
        <w:pStyle w:val="IDRListParagraph"/>
      </w:pPr>
      <w:r w:rsidRPr="00340DF2">
        <w:rPr>
          <w:rStyle w:val="Emphasis"/>
        </w:rPr>
        <w:t>What Records</w:t>
      </w:r>
      <w:r w:rsidRPr="00340DF2">
        <w:rPr>
          <w:rStyle w:val="Emphasis"/>
        </w:rPr>
        <w:fldChar w:fldCharType="begin"/>
      </w:r>
      <w:r w:rsidRPr="00340DF2">
        <w:rPr>
          <w:rStyle w:val="Emphasis"/>
        </w:rPr>
        <w:instrText xml:space="preserve"> XE "Records" </w:instrText>
      </w:r>
      <w:r w:rsidRPr="00340DF2">
        <w:rPr>
          <w:rStyle w:val="Emphasis"/>
        </w:rPr>
        <w:fldChar w:fldCharType="end"/>
      </w:r>
      <w:r w:rsidRPr="00340DF2">
        <w:rPr>
          <w:rStyle w:val="Emphasis"/>
        </w:rPr>
        <w:t xml:space="preserve"> to Keep.</w:t>
      </w:r>
      <w:r w:rsidRPr="00340DF2">
        <w:t xml:space="preserve"> </w:t>
      </w:r>
      <w:r w:rsidRPr="00792014">
        <w:t>Some records (such as the COE</w:t>
      </w:r>
      <w:r w:rsidRPr="00792014">
        <w:fldChar w:fldCharType="begin"/>
      </w:r>
      <w:r w:rsidRPr="00792014">
        <w:instrText xml:space="preserve"> XE "Certificate of Eligibility" </w:instrText>
      </w:r>
      <w:r w:rsidRPr="00792014">
        <w:fldChar w:fldCharType="end"/>
      </w:r>
      <w:r w:rsidRPr="00792014">
        <w:t>) are kept because they document the child</w:t>
      </w:r>
      <w:r w:rsidRPr="00792014">
        <w:fldChar w:fldCharType="begin"/>
      </w:r>
      <w:r w:rsidRPr="00792014">
        <w:instrText xml:space="preserve"> XE "Child" </w:instrText>
      </w:r>
      <w:r w:rsidRPr="00792014">
        <w:fldChar w:fldCharType="end"/>
      </w:r>
      <w:r w:rsidRPr="00792014">
        <w:t>’s eligibility</w:t>
      </w:r>
      <w:r w:rsidRPr="00792014">
        <w:fldChar w:fldCharType="begin"/>
      </w:r>
      <w:r w:rsidRPr="00792014">
        <w:instrText xml:space="preserve"> XE "Eligibility" </w:instrText>
      </w:r>
      <w:r w:rsidRPr="00792014">
        <w:fldChar w:fldCharType="end"/>
      </w:r>
      <w:r w:rsidRPr="00792014">
        <w:t xml:space="preserve"> for the MEP</w:t>
      </w:r>
      <w:r w:rsidRPr="00792014">
        <w:fldChar w:fldCharType="begin"/>
      </w:r>
      <w:r w:rsidRPr="00792014">
        <w:instrText xml:space="preserve"> XE "MEP" </w:instrText>
      </w:r>
      <w:r w:rsidRPr="00792014">
        <w:fldChar w:fldCharType="end"/>
      </w:r>
      <w:r w:rsidRPr="00792014">
        <w:fldChar w:fldCharType="begin"/>
      </w:r>
      <w:r w:rsidRPr="00792014">
        <w:instrText xml:space="preserve"> XE "Migrant Education Program" </w:instrText>
      </w:r>
      <w:r w:rsidRPr="00792014">
        <w:fldChar w:fldCharType="end"/>
      </w:r>
      <w:r w:rsidRPr="00792014">
        <w:t>, while other records are kept to satisfy state needs or requirements (such as past and present action plan</w:t>
      </w:r>
      <w:r w:rsidRPr="00792014">
        <w:fldChar w:fldCharType="begin"/>
      </w:r>
      <w:r w:rsidRPr="00792014">
        <w:instrText xml:space="preserve"> XE "Action plan" </w:instrText>
      </w:r>
      <w:r w:rsidRPr="00792014">
        <w:fldChar w:fldCharType="end"/>
      </w:r>
      <w:r w:rsidRPr="00792014">
        <w:t>s, manuals and training</w:t>
      </w:r>
      <w:r w:rsidRPr="00792014">
        <w:fldChar w:fldCharType="begin"/>
      </w:r>
      <w:r w:rsidRPr="00792014">
        <w:instrText xml:space="preserve"> XE "Training" </w:instrText>
      </w:r>
      <w:r w:rsidRPr="00792014">
        <w:fldChar w:fldCharType="end"/>
      </w:r>
      <w:r w:rsidRPr="00792014">
        <w:t xml:space="preserve"> materials)</w:t>
      </w:r>
      <w:r w:rsidRPr="00792014">
        <w:fldChar w:fldCharType="begin"/>
      </w:r>
      <w:r w:rsidRPr="00792014">
        <w:instrText xml:space="preserve"> XE “Requirements" </w:instrText>
      </w:r>
      <w:r w:rsidRPr="00792014">
        <w:fldChar w:fldCharType="end"/>
      </w:r>
      <w:r w:rsidRPr="00792014">
        <w:fldChar w:fldCharType="begin"/>
      </w:r>
      <w:r w:rsidRPr="00792014">
        <w:instrText xml:space="preserve"> XE "requirements" </w:instrText>
      </w:r>
      <w:r w:rsidRPr="00792014">
        <w:fldChar w:fldCharType="end"/>
      </w:r>
      <w:r>
        <w:t xml:space="preserve">. </w:t>
      </w:r>
      <w:r w:rsidRPr="00792014">
        <w:t>For example, some states require the recruiter to maintain logs that document the amount of time spent on recruitment activities</w:t>
      </w:r>
      <w:r>
        <w:t xml:space="preserve">. </w:t>
      </w:r>
      <w:r w:rsidRPr="00792014">
        <w:t xml:space="preserve">For staff who are split-funded or have other responsibilities, the </w:t>
      </w:r>
      <w:r w:rsidRPr="00FB42D4">
        <w:rPr>
          <w:lang w:val="en-US"/>
        </w:rPr>
        <w:t>SEA</w:t>
      </w:r>
      <w:r>
        <w:rPr>
          <w:lang w:val="en-US"/>
        </w:rPr>
        <w:t xml:space="preserve"> </w:t>
      </w:r>
      <w:r w:rsidRPr="00792014">
        <w:t>must ensure that</w:t>
      </w:r>
      <w:r>
        <w:rPr>
          <w:lang w:val="en-US"/>
        </w:rPr>
        <w:t xml:space="preserve">, </w:t>
      </w:r>
      <w:r w:rsidRPr="00097943">
        <w:rPr>
          <w:lang w:val="en-US"/>
        </w:rPr>
        <w:t xml:space="preserve">consistent with cost principles contained in </w:t>
      </w:r>
      <w:r>
        <w:rPr>
          <w:lang w:val="en-US"/>
        </w:rPr>
        <w:t xml:space="preserve">the </w:t>
      </w:r>
      <w:r w:rsidRPr="007738CE">
        <w:rPr>
          <w:lang w:val="en-US"/>
        </w:rPr>
        <w:t>Uniform</w:t>
      </w:r>
      <w:r>
        <w:rPr>
          <w:lang w:val="en-US"/>
        </w:rPr>
        <w:t xml:space="preserve"> </w:t>
      </w:r>
      <w:r w:rsidRPr="007738CE">
        <w:rPr>
          <w:lang w:val="en-US"/>
        </w:rPr>
        <w:t xml:space="preserve">Guidance </w:t>
      </w:r>
      <w:r w:rsidRPr="00892F81">
        <w:t>(</w:t>
      </w:r>
      <w:hyperlink r:id="rId15" w:history="1">
        <w:r w:rsidRPr="00A41B40">
          <w:rPr>
            <w:rStyle w:val="Hyperlink"/>
          </w:rPr>
          <w:t>https://www.ecfr.gov/cgi-bin/text-idx?tpl=/ecfrbrowse/Title02/2cfr200_main_02.tpl</w:t>
        </w:r>
      </w:hyperlink>
      <w:r w:rsidR="00C56760">
        <w:rPr>
          <w:lang w:val="en-US"/>
        </w:rPr>
        <w:t>),</w:t>
      </w:r>
      <w:r>
        <w:rPr>
          <w:lang w:val="en-US"/>
        </w:rPr>
        <w:t xml:space="preserve"> </w:t>
      </w:r>
      <w:r>
        <w:t xml:space="preserve">2 CFR </w:t>
      </w:r>
      <w:r>
        <w:rPr>
          <w:lang w:val="en-US"/>
        </w:rPr>
        <w:t>Subpart E,</w:t>
      </w:r>
      <w:r w:rsidRPr="00792014">
        <w:t>the amount of time spent on recruitment matches the percentage of the person’s salary that is supported by the MEP</w:t>
      </w:r>
      <w:r>
        <w:t xml:space="preserve">. </w:t>
      </w:r>
      <w:r w:rsidRPr="00097943">
        <w:rPr>
          <w:lang w:val="en-US"/>
        </w:rPr>
        <w:t>SEA</w:t>
      </w:r>
      <w:r w:rsidRPr="00792014">
        <w:t>s may also require mileage logs to support</w:t>
      </w:r>
      <w:r w:rsidRPr="00792014">
        <w:fldChar w:fldCharType="begin"/>
      </w:r>
      <w:r w:rsidRPr="00792014">
        <w:instrText xml:space="preserve"> XE “Support" </w:instrText>
      </w:r>
      <w:r w:rsidRPr="00792014">
        <w:fldChar w:fldCharType="end"/>
      </w:r>
      <w:r w:rsidRPr="00792014">
        <w:fldChar w:fldCharType="begin"/>
      </w:r>
      <w:r w:rsidRPr="00792014">
        <w:instrText xml:space="preserve"> XE "support" </w:instrText>
      </w:r>
      <w:r w:rsidRPr="00792014">
        <w:fldChar w:fldCharType="end"/>
      </w:r>
      <w:r w:rsidRPr="00792014">
        <w:t xml:space="preserve"> mileage reimbursement</w:t>
      </w:r>
      <w:r>
        <w:t xml:space="preserve">. </w:t>
      </w:r>
      <w:r w:rsidRPr="00792014">
        <w:t>Moreover, states may keep client services reports, educational assessment results, and other documentation that MEP services were provided.</w:t>
      </w:r>
    </w:p>
    <w:p w14:paraId="518A29FE" w14:textId="77777777" w:rsidR="00286DC1" w:rsidRPr="00FA4E06" w:rsidRDefault="00286DC1" w:rsidP="005514ED">
      <w:pPr>
        <w:pStyle w:val="IDRListParagraph"/>
      </w:pPr>
      <w:r w:rsidRPr="00340DF2">
        <w:rPr>
          <w:rStyle w:val="Emphasis"/>
        </w:rPr>
        <w:t>Where to Keep Records</w:t>
      </w:r>
      <w:r w:rsidRPr="00340DF2">
        <w:rPr>
          <w:rStyle w:val="Emphasis"/>
        </w:rPr>
        <w:fldChar w:fldCharType="begin"/>
      </w:r>
      <w:r w:rsidRPr="00340DF2">
        <w:rPr>
          <w:rStyle w:val="Emphasis"/>
        </w:rPr>
        <w:instrText xml:space="preserve"> XE "Records" </w:instrText>
      </w:r>
      <w:r w:rsidRPr="00340DF2">
        <w:rPr>
          <w:rStyle w:val="Emphasis"/>
        </w:rPr>
        <w:fldChar w:fldCharType="end"/>
      </w:r>
      <w:r w:rsidRPr="00340DF2">
        <w:rPr>
          <w:rStyle w:val="Emphasis"/>
        </w:rPr>
        <w:t>.</w:t>
      </w:r>
      <w:r w:rsidRPr="00340DF2">
        <w:t xml:space="preserve"> </w:t>
      </w:r>
      <w:r w:rsidRPr="00792014">
        <w:t>Each SEA</w:t>
      </w:r>
      <w:r w:rsidRPr="00792014">
        <w:fldChar w:fldCharType="begin"/>
      </w:r>
      <w:r w:rsidRPr="00792014">
        <w:instrText xml:space="preserve"> XE "State Education Agency" </w:instrText>
      </w:r>
      <w:r w:rsidRPr="00792014">
        <w:fldChar w:fldCharType="end"/>
      </w:r>
      <w:r w:rsidRPr="00792014">
        <w:t xml:space="preserve"> should have clear procedures for updating, filing, storing</w:t>
      </w:r>
      <w:r>
        <w:rPr>
          <w:lang w:val="en-US"/>
        </w:rPr>
        <w:t>,</w:t>
      </w:r>
      <w:r w:rsidRPr="00792014">
        <w:t xml:space="preserve"> and securing COEs</w:t>
      </w:r>
      <w:r>
        <w:t xml:space="preserve">. </w:t>
      </w:r>
      <w:r w:rsidRPr="00792014">
        <w:t xml:space="preserve">Larger states, for example, are likely to have their COEs stored at regional service centers, rather than at the </w:t>
      </w:r>
      <w:r w:rsidRPr="00097943">
        <w:rPr>
          <w:lang w:val="en-US"/>
        </w:rPr>
        <w:t>SEA</w:t>
      </w:r>
      <w:r w:rsidRPr="00792014">
        <w:fldChar w:fldCharType="begin"/>
      </w:r>
      <w:r w:rsidRPr="00792014">
        <w:instrText xml:space="preserve"> XE "State" </w:instrText>
      </w:r>
      <w:r w:rsidRPr="00792014">
        <w:fldChar w:fldCharType="end"/>
      </w:r>
      <w:r w:rsidRPr="00792014">
        <w:t xml:space="preserve"> MEP</w:t>
      </w:r>
      <w:r w:rsidRPr="00792014">
        <w:fldChar w:fldCharType="begin"/>
      </w:r>
      <w:r w:rsidRPr="00792014">
        <w:instrText xml:space="preserve"> XE "MEP" </w:instrText>
      </w:r>
      <w:r w:rsidRPr="00792014">
        <w:fldChar w:fldCharType="end"/>
      </w:r>
      <w:r w:rsidRPr="00792014">
        <w:fldChar w:fldCharType="begin"/>
      </w:r>
      <w:r w:rsidRPr="00792014">
        <w:instrText xml:space="preserve"> XE "Migrant Education Program" </w:instrText>
      </w:r>
      <w:r w:rsidRPr="00792014">
        <w:fldChar w:fldCharType="end"/>
      </w:r>
      <w:r w:rsidRPr="00792014">
        <w:t xml:space="preserve"> office</w:t>
      </w:r>
      <w:r>
        <w:t xml:space="preserve">. </w:t>
      </w:r>
      <w:r w:rsidRPr="00792014">
        <w:t xml:space="preserve">Smaller states, on the other hand, might have all their COEs stored at the </w:t>
      </w:r>
      <w:r w:rsidRPr="00097943">
        <w:rPr>
          <w:lang w:val="en-US"/>
        </w:rPr>
        <w:t>SEA</w:t>
      </w:r>
      <w:r>
        <w:rPr>
          <w:lang w:val="en-US"/>
        </w:rPr>
        <w:t xml:space="preserve"> </w:t>
      </w:r>
      <w:r w:rsidRPr="00792014">
        <w:t>office because the volume of COEs is more manageable</w:t>
      </w:r>
      <w:r>
        <w:t xml:space="preserve">. </w:t>
      </w:r>
      <w:r w:rsidRPr="00792014">
        <w:t xml:space="preserve">Each </w:t>
      </w:r>
      <w:r w:rsidRPr="00097943">
        <w:rPr>
          <w:lang w:val="en-US"/>
        </w:rPr>
        <w:t>SEA</w:t>
      </w:r>
      <w:r>
        <w:rPr>
          <w:lang w:val="en-US"/>
        </w:rPr>
        <w:t xml:space="preserve"> </w:t>
      </w:r>
      <w:r w:rsidRPr="00792014">
        <w:t xml:space="preserve">should devise a system that is </w:t>
      </w:r>
      <w:r>
        <w:t xml:space="preserve">secure, </w:t>
      </w:r>
      <w:r w:rsidRPr="00792014">
        <w:t>efficient, accurate, affordable</w:t>
      </w:r>
      <w:r>
        <w:t>,</w:t>
      </w:r>
      <w:r w:rsidRPr="00792014">
        <w:t xml:space="preserve"> and readily available for any audit or monitoring</w:t>
      </w:r>
      <w:r w:rsidRPr="00792014">
        <w:fldChar w:fldCharType="begin"/>
      </w:r>
      <w:r w:rsidRPr="00792014">
        <w:instrText xml:space="preserve"> XE "Monitoring" </w:instrText>
      </w:r>
      <w:r w:rsidRPr="00792014">
        <w:fldChar w:fldCharType="end"/>
      </w:r>
      <w:r w:rsidRPr="00792014">
        <w:t xml:space="preserve"> review</w:t>
      </w:r>
      <w:r>
        <w:t xml:space="preserve">. </w:t>
      </w:r>
      <w:r w:rsidRPr="00792014">
        <w:t>With the increase of scanning technology and electronic COEs, storing and filing documents has become easier for the MEP</w:t>
      </w:r>
      <w:r>
        <w:t xml:space="preserve">. </w:t>
      </w:r>
      <w:r w:rsidRPr="00792014">
        <w:t>In addition, electronic signatures for recruiters and reviewers may now be an option.</w:t>
      </w:r>
    </w:p>
    <w:p w14:paraId="3C79E2E5" w14:textId="77777777" w:rsidR="00286DC1" w:rsidRPr="00792014" w:rsidRDefault="00286DC1" w:rsidP="005514ED">
      <w:pPr>
        <w:pStyle w:val="IDRListParagraph"/>
        <w:spacing w:after="0"/>
      </w:pPr>
      <w:r w:rsidRPr="00340DF2">
        <w:rPr>
          <w:rStyle w:val="Emphasis"/>
        </w:rPr>
        <w:t>How Long to Keep Records</w:t>
      </w:r>
      <w:r w:rsidRPr="00340DF2">
        <w:rPr>
          <w:rStyle w:val="Emphasis"/>
        </w:rPr>
        <w:fldChar w:fldCharType="begin"/>
      </w:r>
      <w:r w:rsidRPr="00340DF2">
        <w:rPr>
          <w:rStyle w:val="Emphasis"/>
        </w:rPr>
        <w:instrText xml:space="preserve"> XE "Records" </w:instrText>
      </w:r>
      <w:r w:rsidRPr="00340DF2">
        <w:rPr>
          <w:rStyle w:val="Emphasis"/>
        </w:rPr>
        <w:fldChar w:fldCharType="end"/>
      </w:r>
      <w:r w:rsidRPr="00340DF2">
        <w:rPr>
          <w:rStyle w:val="Emphasis"/>
        </w:rPr>
        <w:t>.</w:t>
      </w:r>
      <w:r w:rsidRPr="00340DF2">
        <w:t xml:space="preserve"> </w:t>
      </w:r>
      <w:r w:rsidRPr="00792014">
        <w:t>Generally, records must be maintained for three years after the date the grantee or local</w:t>
      </w:r>
      <w:r w:rsidRPr="00792014">
        <w:fldChar w:fldCharType="begin"/>
      </w:r>
      <w:r w:rsidRPr="00792014">
        <w:instrText xml:space="preserve"> XE "Local" </w:instrText>
      </w:r>
      <w:r w:rsidRPr="00792014">
        <w:fldChar w:fldCharType="end"/>
      </w:r>
      <w:r w:rsidRPr="00792014">
        <w:t xml:space="preserve"> operating agency</w:t>
      </w:r>
      <w:r w:rsidRPr="00792014">
        <w:fldChar w:fldCharType="begin"/>
      </w:r>
      <w:r w:rsidRPr="00792014">
        <w:instrText xml:space="preserve"> XE "Local Operating Agency" </w:instrText>
      </w:r>
      <w:r w:rsidRPr="00792014">
        <w:fldChar w:fldCharType="end"/>
      </w:r>
      <w:r w:rsidRPr="00792014">
        <w:t xml:space="preserve"> submits its last expenditure report for the period in question</w:t>
      </w:r>
      <w:r>
        <w:t xml:space="preserve">. </w:t>
      </w:r>
      <w:r w:rsidRPr="00792014">
        <w:t xml:space="preserve">(See </w:t>
      </w:r>
      <w:r>
        <w:t xml:space="preserve">the Uniform Guidance 2 CFR </w:t>
      </w:r>
      <w:r w:rsidRPr="004E0975">
        <w:t>§</w:t>
      </w:r>
      <w:r>
        <w:t xml:space="preserve"> </w:t>
      </w:r>
      <w:r>
        <w:rPr>
          <w:lang w:val="en-US"/>
        </w:rPr>
        <w:t>200.333 Retention Requirements for Records</w:t>
      </w:r>
      <w:r w:rsidRPr="00792014">
        <w:fldChar w:fldCharType="begin"/>
      </w:r>
      <w:r w:rsidRPr="00792014">
        <w:instrText xml:space="preserve"> XE "EDGAR" </w:instrText>
      </w:r>
      <w:r w:rsidRPr="00792014">
        <w:fldChar w:fldCharType="end"/>
      </w:r>
      <w:r w:rsidRPr="00792014">
        <w:fldChar w:fldCharType="begin"/>
      </w:r>
      <w:r w:rsidRPr="00792014">
        <w:instrText xml:space="preserve"> XE "Education Department General Administration Regulations: EDGAR" </w:instrText>
      </w:r>
      <w:r w:rsidRPr="00792014">
        <w:fldChar w:fldCharType="end"/>
      </w:r>
      <w:r>
        <w:rPr>
          <w:lang w:val="en-US"/>
        </w:rPr>
        <w:t>.)</w:t>
      </w:r>
      <w:r w:rsidRPr="00792014">
        <w:t xml:space="preserve"> If any litigation, claim, negotiation, audit, or other action involving the records has commenced before the expiration of the three-year period, the records must be retained until completion of the action and resolution of all issues that arise from</w:t>
      </w:r>
      <w:r>
        <w:t xml:space="preserve"> it, or until the end of the regular three-year period, whichever is later.</w:t>
      </w:r>
    </w:p>
    <w:p w14:paraId="2B023B11" w14:textId="77777777" w:rsidR="00286DC1" w:rsidRPr="00792014" w:rsidRDefault="00286DC1" w:rsidP="005514ED">
      <w:pPr>
        <w:pStyle w:val="IDRText"/>
      </w:pPr>
      <w:proofErr w:type="spellStart"/>
      <w:r>
        <w:rPr>
          <w:lang w:val="en-US"/>
        </w:rPr>
        <w:t>T</w:t>
      </w:r>
      <w:r w:rsidRPr="00792014">
        <w:t>he</w:t>
      </w:r>
      <w:proofErr w:type="spellEnd"/>
      <w:r w:rsidRPr="00792014">
        <w:t xml:space="preserve"> length of time that an SEA</w:t>
      </w:r>
      <w:r w:rsidRPr="00792014">
        <w:fldChar w:fldCharType="begin"/>
      </w:r>
      <w:r w:rsidRPr="00792014">
        <w:instrText xml:space="preserve"> XE "State Education Agency" </w:instrText>
      </w:r>
      <w:r w:rsidRPr="00792014">
        <w:fldChar w:fldCharType="end"/>
      </w:r>
      <w:r w:rsidRPr="00792014">
        <w:t xml:space="preserve"> must keep a COE</w:t>
      </w:r>
      <w:r w:rsidRPr="00792014">
        <w:fldChar w:fldCharType="begin"/>
      </w:r>
      <w:r w:rsidRPr="00792014">
        <w:instrText xml:space="preserve"> XE "COE" </w:instrText>
      </w:r>
      <w:r w:rsidRPr="00792014">
        <w:fldChar w:fldCharType="end"/>
      </w:r>
      <w:r w:rsidRPr="00792014">
        <w:fldChar w:fldCharType="begin"/>
      </w:r>
      <w:r w:rsidRPr="00792014">
        <w:instrText xml:space="preserve"> XE "Certificate of Eligibility" </w:instrText>
      </w:r>
      <w:r w:rsidRPr="00792014">
        <w:fldChar w:fldCharType="end"/>
      </w:r>
      <w:r w:rsidRPr="00792014">
        <w:t xml:space="preserve"> depends on whether the child</w:t>
      </w:r>
      <w:r w:rsidRPr="00792014">
        <w:fldChar w:fldCharType="begin"/>
      </w:r>
      <w:r w:rsidRPr="00792014">
        <w:instrText xml:space="preserve"> XE "Child" </w:instrText>
      </w:r>
      <w:r w:rsidRPr="00792014">
        <w:fldChar w:fldCharType="end"/>
      </w:r>
      <w:r w:rsidRPr="00792014">
        <w:t xml:space="preserve"> makes subsequent qualifying move</w:t>
      </w:r>
      <w:r w:rsidRPr="00792014">
        <w:fldChar w:fldCharType="begin"/>
      </w:r>
      <w:r w:rsidRPr="00792014">
        <w:instrText xml:space="preserve"> XE "Qualifying Move" </w:instrText>
      </w:r>
      <w:r w:rsidRPr="00792014">
        <w:fldChar w:fldCharType="end"/>
      </w:r>
      <w:r w:rsidRPr="00792014">
        <w:fldChar w:fldCharType="begin"/>
      </w:r>
      <w:r w:rsidRPr="00792014">
        <w:instrText xml:space="preserve"> XE "Qualifying move" </w:instrText>
      </w:r>
      <w:r w:rsidRPr="00792014">
        <w:fldChar w:fldCharType="end"/>
      </w:r>
      <w:r w:rsidRPr="00792014">
        <w:t>s, which will increase the amount of time</w:t>
      </w:r>
      <w:r>
        <w:t xml:space="preserve">. </w:t>
      </w:r>
      <w:r w:rsidRPr="00792014">
        <w:t xml:space="preserve">For example, a </w:t>
      </w:r>
      <w:r>
        <w:t>COE</w:t>
      </w:r>
      <w:r w:rsidRPr="00792014">
        <w:fldChar w:fldCharType="begin"/>
      </w:r>
      <w:r w:rsidRPr="00792014">
        <w:instrText xml:space="preserve"> XE "Certificate Of Eligibility" </w:instrText>
      </w:r>
      <w:r w:rsidRPr="00792014">
        <w:fldChar w:fldCharType="end"/>
      </w:r>
      <w:r w:rsidRPr="00792014">
        <w:t xml:space="preserve"> that indicates that a child made a qualifying move</w:t>
      </w:r>
      <w:r w:rsidRPr="00792014">
        <w:fldChar w:fldCharType="begin"/>
      </w:r>
      <w:r w:rsidRPr="00792014">
        <w:instrText xml:space="preserve"> XE "Move" </w:instrText>
      </w:r>
      <w:r w:rsidRPr="00792014">
        <w:fldChar w:fldCharType="end"/>
      </w:r>
      <w:r w:rsidRPr="00792014">
        <w:t xml:space="preserve"> in October 2012 means that the child will remain eligible, without </w:t>
      </w:r>
      <w:r w:rsidRPr="00792014">
        <w:lastRenderedPageBreak/>
        <w:t>another qualifying move, until October 2015</w:t>
      </w:r>
      <w:r>
        <w:t xml:space="preserve">. </w:t>
      </w:r>
      <w:r w:rsidRPr="00792014">
        <w:t>A child eligible in October 2015 would be included in the Category 1 child count for the period September 1, 2015–August 31, 2016 and would generate FY 2017 funding</w:t>
      </w:r>
      <w:r w:rsidRPr="00792014">
        <w:fldChar w:fldCharType="begin"/>
      </w:r>
      <w:r w:rsidRPr="00792014">
        <w:instrText xml:space="preserve"> XE "Funding" </w:instrText>
      </w:r>
      <w:r w:rsidRPr="00792014">
        <w:fldChar w:fldCharType="end"/>
      </w:r>
      <w:r w:rsidRPr="00792014">
        <w:t xml:space="preserve"> for the </w:t>
      </w:r>
      <w:r>
        <w:rPr>
          <w:lang w:val="en-US"/>
        </w:rPr>
        <w:t>S</w:t>
      </w:r>
      <w:proofErr w:type="spellStart"/>
      <w:r w:rsidRPr="00792014">
        <w:t>tate</w:t>
      </w:r>
      <w:proofErr w:type="spellEnd"/>
      <w:r>
        <w:t xml:space="preserve">. </w:t>
      </w:r>
      <w:r w:rsidRPr="00792014">
        <w:t>FY 2017 funds may be used, with carryover, until September 30, 2019</w:t>
      </w:r>
      <w:r>
        <w:t xml:space="preserve">. </w:t>
      </w:r>
      <w:r w:rsidRPr="00792014">
        <w:t>The SEA does not need to submit the final expenditure report for these funds to ED until as late as December 31, 2019</w:t>
      </w:r>
      <w:r>
        <w:t xml:space="preserve">. </w:t>
      </w:r>
      <w:r w:rsidRPr="00340DF2">
        <w:rPr>
          <w:rStyle w:val="Emphasis"/>
        </w:rPr>
        <w:t>The three-year record retention period begins in December 2014 when the SEA submits the final expenditure report and runs until December 31, 2019. Therefore, the SEA would have to keep this particular COE</w:t>
      </w:r>
      <w:r w:rsidRPr="00340DF2">
        <w:rPr>
          <w:rStyle w:val="Emphasis"/>
        </w:rPr>
        <w:fldChar w:fldCharType="begin"/>
      </w:r>
      <w:r w:rsidRPr="00340DF2">
        <w:rPr>
          <w:rStyle w:val="Emphasis"/>
        </w:rPr>
        <w:instrText xml:space="preserve"> XE "Eligibility" </w:instrText>
      </w:r>
      <w:r w:rsidRPr="00340DF2">
        <w:rPr>
          <w:rStyle w:val="Emphasis"/>
        </w:rPr>
        <w:fldChar w:fldCharType="end"/>
      </w:r>
      <w:r w:rsidRPr="00340DF2">
        <w:rPr>
          <w:rStyle w:val="Emphasis"/>
        </w:rPr>
        <w:t xml:space="preserve"> until December 31, 2022.</w:t>
      </w:r>
      <w:r w:rsidRPr="00340DF2">
        <w:t xml:space="preserve"> </w:t>
      </w:r>
      <w:r w:rsidRPr="00792014">
        <w:t>(</w:t>
      </w:r>
      <w:r>
        <w:rPr>
          <w:iCs/>
        </w:rPr>
        <w:t>NRG</w:t>
      </w:r>
      <w:r w:rsidRPr="00792014">
        <w:t>, Ch</w:t>
      </w:r>
      <w:r>
        <w:t xml:space="preserve">. </w:t>
      </w:r>
      <w:r w:rsidRPr="00792014">
        <w:t>XI, C3</w:t>
      </w:r>
      <w:r>
        <w:rPr>
          <w:lang w:val="en-US"/>
        </w:rPr>
        <w:t>.</w:t>
      </w:r>
      <w:r w:rsidRPr="00792014">
        <w:t>)</w:t>
      </w:r>
      <w:r w:rsidRPr="00792014">
        <w:fldChar w:fldCharType="begin"/>
      </w:r>
      <w:r w:rsidRPr="00792014">
        <w:instrText xml:space="preserve"> XE "Regulations" </w:instrText>
      </w:r>
      <w:r w:rsidRPr="00792014">
        <w:fldChar w:fldCharType="end"/>
      </w:r>
      <w:r>
        <w:t xml:space="preserve"> </w:t>
      </w:r>
    </w:p>
    <w:p w14:paraId="0FA0C6C8" w14:textId="77777777" w:rsidR="00286DC1" w:rsidRDefault="00286DC1" w:rsidP="005514ED">
      <w:pPr>
        <w:pStyle w:val="IDRText"/>
      </w:pPr>
      <w:r w:rsidRPr="00792014">
        <w:t>The COE</w:t>
      </w:r>
      <w:r w:rsidRPr="00792014">
        <w:fldChar w:fldCharType="begin"/>
      </w:r>
      <w:r w:rsidRPr="00792014">
        <w:instrText xml:space="preserve"> XE "Certificate of Eligibility" </w:instrText>
      </w:r>
      <w:r w:rsidRPr="00792014">
        <w:fldChar w:fldCharType="end"/>
      </w:r>
      <w:r w:rsidRPr="00792014">
        <w:t xml:space="preserve"> is the primary means of documenting a child</w:t>
      </w:r>
      <w:r w:rsidRPr="00792014">
        <w:fldChar w:fldCharType="begin"/>
      </w:r>
      <w:r w:rsidRPr="00792014">
        <w:instrText xml:space="preserve"> XE "Child" </w:instrText>
      </w:r>
      <w:r w:rsidRPr="00792014">
        <w:fldChar w:fldCharType="end"/>
      </w:r>
      <w:r w:rsidRPr="00792014">
        <w:t>’s eligibility</w:t>
      </w:r>
      <w:r w:rsidRPr="00792014">
        <w:fldChar w:fldCharType="begin"/>
      </w:r>
      <w:r w:rsidRPr="00792014">
        <w:instrText xml:space="preserve"> XE "Eligibility" </w:instrText>
      </w:r>
      <w:r w:rsidRPr="00792014">
        <w:fldChar w:fldCharType="end"/>
      </w:r>
      <w:r w:rsidRPr="00792014">
        <w:t xml:space="preserve"> </w:t>
      </w:r>
      <w:bookmarkStart w:id="35" w:name="_GoBack"/>
      <w:bookmarkEnd w:id="35"/>
      <w:r w:rsidRPr="00792014">
        <w:t>for MEP</w:t>
      </w:r>
      <w:r w:rsidRPr="00792014">
        <w:fldChar w:fldCharType="begin"/>
      </w:r>
      <w:r w:rsidRPr="00792014">
        <w:instrText xml:space="preserve"> XE "MEP" </w:instrText>
      </w:r>
      <w:r w:rsidRPr="00792014">
        <w:fldChar w:fldCharType="end"/>
      </w:r>
      <w:r w:rsidRPr="00792014">
        <w:fldChar w:fldCharType="begin"/>
      </w:r>
      <w:r w:rsidRPr="00792014">
        <w:instrText xml:space="preserve"> XE "Migrant Education Program" </w:instrText>
      </w:r>
      <w:r w:rsidRPr="00792014">
        <w:fldChar w:fldCharType="end"/>
      </w:r>
      <w:r w:rsidRPr="00792014">
        <w:t xml:space="preserve"> services</w:t>
      </w:r>
      <w:r>
        <w:t xml:space="preserve">. </w:t>
      </w:r>
      <w:r w:rsidRPr="00792014">
        <w:t xml:space="preserve">For this reason, the </w:t>
      </w:r>
      <w:r w:rsidRPr="00097943">
        <w:rPr>
          <w:lang w:val="en-US"/>
        </w:rPr>
        <w:t>SEA</w:t>
      </w:r>
      <w:r>
        <w:rPr>
          <w:lang w:val="en-US"/>
        </w:rPr>
        <w:t xml:space="preserve"> </w:t>
      </w:r>
      <w:r w:rsidRPr="00792014">
        <w:t>should take particular care to keep COE data safe, secure</w:t>
      </w:r>
      <w:r>
        <w:rPr>
          <w:lang w:val="en-US"/>
        </w:rPr>
        <w:t>,</w:t>
      </w:r>
      <w:r w:rsidRPr="00792014">
        <w:t xml:space="preserve"> and readily accessible.</w:t>
      </w:r>
    </w:p>
    <w:p w14:paraId="25F6A4B3" w14:textId="77777777" w:rsidR="00286DC1" w:rsidRPr="00774F08" w:rsidRDefault="00286DC1" w:rsidP="00CC1821">
      <w:pPr>
        <w:pStyle w:val="OMEHeading2"/>
      </w:pPr>
      <w:bookmarkStart w:id="36" w:name="_Toc314814581"/>
      <w:bookmarkStart w:id="37" w:name="_Toc334607998"/>
      <w:bookmarkStart w:id="38" w:name="_Toc334799966"/>
      <w:bookmarkStart w:id="39" w:name="_Toc524948373"/>
      <w:r w:rsidRPr="00792014">
        <w:t>Conclusion</w:t>
      </w:r>
      <w:bookmarkEnd w:id="36"/>
      <w:bookmarkEnd w:id="37"/>
      <w:bookmarkEnd w:id="38"/>
      <w:bookmarkEnd w:id="39"/>
    </w:p>
    <w:p w14:paraId="391EB4BE" w14:textId="1C277A7F" w:rsidR="000239A1" w:rsidRPr="00BC370D" w:rsidRDefault="00286DC1" w:rsidP="001D1ED1">
      <w:pPr>
        <w:pStyle w:val="IDRText"/>
        <w:rPr>
          <w:u w:val="single"/>
        </w:rPr>
      </w:pPr>
      <w:r w:rsidRPr="006E3728">
        <w:t>Quality control</w:t>
      </w:r>
      <w:r w:rsidRPr="006E3728">
        <w:fldChar w:fldCharType="begin"/>
      </w:r>
      <w:r w:rsidRPr="006E3728">
        <w:instrText xml:space="preserve"> XE "Quality control" </w:instrText>
      </w:r>
      <w:r w:rsidRPr="006E3728">
        <w:fldChar w:fldCharType="end"/>
      </w:r>
      <w:r w:rsidRPr="006E3728">
        <w:t xml:space="preserve"> and monitoring</w:t>
      </w:r>
      <w:r w:rsidRPr="006E3728">
        <w:fldChar w:fldCharType="begin"/>
      </w:r>
      <w:r w:rsidRPr="006E3728">
        <w:instrText xml:space="preserve"> XE "Monitoring" </w:instrText>
      </w:r>
      <w:r w:rsidRPr="006E3728">
        <w:fldChar w:fldCharType="end"/>
      </w:r>
      <w:r w:rsidRPr="006E3728">
        <w:t xml:space="preserve"> are tools that will keep an ID&amp;R</w:t>
      </w:r>
      <w:r w:rsidRPr="006E3728">
        <w:fldChar w:fldCharType="begin"/>
      </w:r>
      <w:r w:rsidRPr="006E3728">
        <w:instrText xml:space="preserve"> XE "Identification and Recruitment" </w:instrText>
      </w:r>
      <w:r w:rsidRPr="006E3728">
        <w:fldChar w:fldCharType="end"/>
      </w:r>
      <w:r w:rsidRPr="006E3728">
        <w:t xml:space="preserve"> system in good working order. The administrator</w:t>
      </w:r>
      <w:r w:rsidRPr="006E3728">
        <w:fldChar w:fldCharType="begin"/>
      </w:r>
      <w:r w:rsidRPr="006E3728">
        <w:instrText xml:space="preserve"> XE "Administrator" </w:instrText>
      </w:r>
      <w:r w:rsidRPr="006E3728">
        <w:fldChar w:fldCharType="end"/>
      </w:r>
      <w:r w:rsidRPr="006E3728">
        <w:t xml:space="preserve"> responsible for ID&amp;R, either at the state</w:t>
      </w:r>
      <w:r w:rsidRPr="006E3728">
        <w:fldChar w:fldCharType="begin"/>
      </w:r>
      <w:r w:rsidRPr="006E3728">
        <w:instrText xml:space="preserve"> XE "State" </w:instrText>
      </w:r>
      <w:r w:rsidRPr="006E3728">
        <w:fldChar w:fldCharType="end"/>
      </w:r>
      <w:r w:rsidRPr="006E3728">
        <w:t xml:space="preserve"> or local</w:t>
      </w:r>
      <w:r w:rsidRPr="006E3728">
        <w:fldChar w:fldCharType="begin"/>
      </w:r>
      <w:r w:rsidRPr="006E3728">
        <w:instrText xml:space="preserve"> XE "Local" </w:instrText>
      </w:r>
      <w:r w:rsidRPr="006E3728">
        <w:fldChar w:fldCharType="end"/>
      </w:r>
      <w:r w:rsidRPr="006E3728">
        <w:t xml:space="preserve"> level, will make decisions about how much time and effort to invest in the task. Those who ignore or minimize their efforts do so at their own risk and at the program’s peril. </w:t>
      </w:r>
      <w:r w:rsidRPr="00097943">
        <w:rPr>
          <w:lang w:val="en-US"/>
        </w:rPr>
        <w:t>SEA</w:t>
      </w:r>
      <w:r w:rsidRPr="006E3728">
        <w:t>s must have a well-defined quality control process that trains recruiters, examines the validity of COEs, and re-interviews families to test underlying eligibility</w:t>
      </w:r>
      <w:r w:rsidRPr="006E3728">
        <w:fldChar w:fldCharType="begin"/>
      </w:r>
      <w:r w:rsidRPr="006E3728">
        <w:instrText xml:space="preserve"> XE "Eligibility" </w:instrText>
      </w:r>
      <w:r w:rsidRPr="006E3728">
        <w:fldChar w:fldCharType="end"/>
      </w:r>
      <w:r w:rsidRPr="006E3728">
        <w:t xml:space="preserve"> determinations. Having rigorous and effective quality control procedures will protect the integrity of the program and ensure that only eligible migra</w:t>
      </w:r>
      <w:r>
        <w:t>tory</w:t>
      </w:r>
      <w:r w:rsidRPr="006E3728">
        <w:t xml:space="preserve"> children benefit from the MEP</w:t>
      </w:r>
      <w:r w:rsidRPr="006E3728">
        <w:fldChar w:fldCharType="begin"/>
      </w:r>
      <w:r w:rsidRPr="006E3728">
        <w:instrText xml:space="preserve"> XE "MEP" </w:instrText>
      </w:r>
      <w:r w:rsidRPr="006E3728">
        <w:fldChar w:fldCharType="end"/>
      </w:r>
      <w:r w:rsidRPr="006E3728">
        <w:fldChar w:fldCharType="begin"/>
      </w:r>
      <w:r w:rsidRPr="006E3728">
        <w:instrText xml:space="preserve"> XE "Migrant Education Program" </w:instrText>
      </w:r>
      <w:r w:rsidRPr="006E3728">
        <w:fldChar w:fldCharType="end"/>
      </w:r>
      <w:bookmarkStart w:id="40" w:name="_Toc179174031"/>
      <w:bookmarkStart w:id="41" w:name="_Toc334608001"/>
      <w:bookmarkStart w:id="42" w:name="_Toc334799969"/>
      <w:r w:rsidR="003805B0">
        <w:t>.</w:t>
      </w:r>
      <w:bookmarkEnd w:id="40"/>
      <w:bookmarkEnd w:id="41"/>
      <w:bookmarkEnd w:id="42"/>
    </w:p>
    <w:sectPr w:rsidR="000239A1" w:rsidRPr="00BC370D" w:rsidSect="005514ED">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E6F9" w14:textId="77777777" w:rsidR="00000F80" w:rsidRDefault="00000F80" w:rsidP="00286DC1">
      <w:r>
        <w:separator/>
      </w:r>
    </w:p>
  </w:endnote>
  <w:endnote w:type="continuationSeparator" w:id="0">
    <w:p w14:paraId="1D3337D1" w14:textId="77777777" w:rsidR="00000F80" w:rsidRDefault="00000F80" w:rsidP="00286DC1">
      <w:r>
        <w:continuationSeparator/>
      </w:r>
    </w:p>
  </w:endnote>
  <w:endnote w:type="continuationNotice" w:id="1">
    <w:p w14:paraId="498F36BE" w14:textId="77777777" w:rsidR="00000F80" w:rsidRDefault="00000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CC20" w14:textId="77777777" w:rsidR="00000F80" w:rsidRDefault="00000F80" w:rsidP="00286DC1">
      <w:r>
        <w:separator/>
      </w:r>
    </w:p>
  </w:footnote>
  <w:footnote w:type="continuationSeparator" w:id="0">
    <w:p w14:paraId="7EE39329" w14:textId="77777777" w:rsidR="00000F80" w:rsidRDefault="00000F80" w:rsidP="00286DC1">
      <w:r>
        <w:continuationSeparator/>
      </w:r>
    </w:p>
  </w:footnote>
  <w:footnote w:type="continuationNotice" w:id="1">
    <w:p w14:paraId="17CA0313" w14:textId="77777777" w:rsidR="00000F80" w:rsidRDefault="00000F80">
      <w:pPr>
        <w:spacing w:line="240" w:lineRule="auto"/>
      </w:pPr>
    </w:p>
  </w:footnote>
  <w:footnote w:id="2">
    <w:p w14:paraId="1C4C84C1" w14:textId="77777777" w:rsidR="00532A6C" w:rsidRPr="0036478D" w:rsidRDefault="00532A6C" w:rsidP="005514ED">
      <w:pPr>
        <w:pStyle w:val="FootnoteText"/>
      </w:pPr>
      <w:r w:rsidRPr="0036478D">
        <w:rPr>
          <w:rStyle w:val="FootnoteReference"/>
        </w:rPr>
        <w:footnoteRef/>
      </w:r>
      <w:r w:rsidRPr="0036478D">
        <w:t xml:space="preserve">  Merriam-Webster (2017). Defect. Retrieved from </w:t>
      </w:r>
      <w:r w:rsidRPr="00AC1988">
        <w:rPr>
          <w:rStyle w:val="Hyperlink"/>
        </w:rPr>
        <w:t>https://www.merriam-webster.com/dictionary/defect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985" w14:textId="77777777" w:rsidR="004D2650" w:rsidRPr="00D954F4" w:rsidRDefault="004D2650" w:rsidP="004D2650">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11</w:t>
    </w:r>
    <w:r>
      <w:rPr>
        <w:szCs w:val="18"/>
      </w:rPr>
      <w:tab/>
    </w:r>
    <w:r w:rsidRPr="004D2650">
      <w:rPr>
        <w:szCs w:val="18"/>
      </w:rPr>
      <w:fldChar w:fldCharType="begin"/>
    </w:r>
    <w:r w:rsidRPr="004D2650">
      <w:rPr>
        <w:szCs w:val="18"/>
      </w:rPr>
      <w:instrText xml:space="preserve"> PAGE   \* MERGEFORMAT </w:instrText>
    </w:r>
    <w:r w:rsidRPr="004D2650">
      <w:rPr>
        <w:szCs w:val="18"/>
      </w:rPr>
      <w:fldChar w:fldCharType="separate"/>
    </w:r>
    <w:r w:rsidRPr="004D2650">
      <w:rPr>
        <w:szCs w:val="18"/>
      </w:rPr>
      <w:t>1</w:t>
    </w:r>
    <w:r w:rsidRPr="004D2650">
      <w:rPr>
        <w:noProof/>
        <w:szCs w:val="18"/>
      </w:rPr>
      <w:fldChar w:fldCharType="end"/>
    </w:r>
    <w:r w:rsidRPr="004D2650">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0F80"/>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40A2"/>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7F8"/>
    <w:rsid w:val="00242BE5"/>
    <w:rsid w:val="00243DDF"/>
    <w:rsid w:val="00250A83"/>
    <w:rsid w:val="002512F1"/>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2650"/>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17B7F"/>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068E"/>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2FA0"/>
    <w:rsid w:val="00B438FD"/>
    <w:rsid w:val="00B44C6D"/>
    <w:rsid w:val="00B452F4"/>
    <w:rsid w:val="00B45C08"/>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complaintintro.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g.hotline@ed.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cfr.gov/cgi-bin/text-idx?tpl=/ecfrbrowse/Title02/2cfr200_main_02.t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complain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2.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BF997-1260-804B-98AF-F4962195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9138</Words>
  <Characters>52090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61106</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2018-10-01T19:44:00Z</dcterms:created>
  <dcterms:modified xsi:type="dcterms:W3CDTF">2018-10-01T22:16:00Z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