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67F4" w14:textId="77777777" w:rsidR="00286DC1" w:rsidRPr="00C77354" w:rsidRDefault="00082582" w:rsidP="00CC1821">
      <w:pPr>
        <w:pStyle w:val="OMEHeading1"/>
      </w:pPr>
      <w:bookmarkStart w:id="0" w:name="_Toc314814555"/>
      <w:bookmarkStart w:id="1" w:name="_Toc334607905"/>
      <w:bookmarkStart w:id="2" w:name="_Toc334799874"/>
      <w:bookmarkStart w:id="3" w:name="_Toc524948280"/>
      <w:r>
        <w:t xml:space="preserve">Chapter 1. </w:t>
      </w:r>
      <w:r w:rsidR="00286DC1" w:rsidRPr="00C77354">
        <w:t>Background and Overview of the Migrant Education Program</w:t>
      </w:r>
      <w:bookmarkEnd w:id="0"/>
      <w:bookmarkEnd w:id="1"/>
      <w:bookmarkEnd w:id="2"/>
      <w:bookmarkEnd w:id="3"/>
      <w:r w:rsidR="00286DC1" w:rsidRPr="00C77354">
        <w:fldChar w:fldCharType="begin"/>
      </w:r>
      <w:r w:rsidR="00286DC1" w:rsidRPr="00C77354">
        <w:instrText xml:space="preserve"> XE "Migrant Education Program" </w:instrText>
      </w:r>
      <w:r w:rsidR="00286DC1" w:rsidRPr="00C77354">
        <w:fldChar w:fldCharType="end"/>
      </w:r>
    </w:p>
    <w:p w14:paraId="4E01C9F1" w14:textId="77777777" w:rsidR="00686109" w:rsidRDefault="00686109" w:rsidP="00686109">
      <w:bookmarkStart w:id="4" w:name="_Toc314814556"/>
      <w:bookmarkStart w:id="5" w:name="_Toc334607906"/>
      <w:bookmarkStart w:id="6" w:name="_Toc3347998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686109" w:rsidRPr="00083260" w14:paraId="474A4649" w14:textId="77777777" w:rsidTr="005E7C3C">
        <w:tc>
          <w:tcPr>
            <w:tcW w:w="8748" w:type="dxa"/>
            <w:shd w:val="clear" w:color="auto" w:fill="003065"/>
          </w:tcPr>
          <w:p w14:paraId="35ACF546" w14:textId="77777777" w:rsidR="00686109" w:rsidRPr="00083260" w:rsidRDefault="00686109" w:rsidP="005E7C3C">
            <w:pPr>
              <w:pStyle w:val="ChLearningObjectives"/>
            </w:pPr>
            <w:bookmarkStart w:id="7" w:name="_Toc490665775"/>
            <w:bookmarkStart w:id="8" w:name="_Toc524948281"/>
            <w:r w:rsidRPr="001B3C2E">
              <w:t>Chapter 1 Learning Objectives</w:t>
            </w:r>
            <w:bookmarkEnd w:id="7"/>
            <w:bookmarkEnd w:id="8"/>
          </w:p>
        </w:tc>
      </w:tr>
      <w:tr w:rsidR="00686109" w:rsidRPr="00286DC1" w14:paraId="04D6864B" w14:textId="77777777" w:rsidTr="00686109">
        <w:tc>
          <w:tcPr>
            <w:tcW w:w="8748" w:type="dxa"/>
            <w:shd w:val="clear" w:color="auto" w:fill="EBF5FF"/>
            <w:vAlign w:val="center"/>
          </w:tcPr>
          <w:p w14:paraId="07773FC8" w14:textId="77777777" w:rsidR="00686109" w:rsidRPr="001B3C2E" w:rsidRDefault="00686109" w:rsidP="00686109">
            <w:pPr>
              <w:pStyle w:val="LearningObjectivesSubhead"/>
            </w:pPr>
            <w:r w:rsidRPr="001B3C2E">
              <w:t>The recruiter will learn</w:t>
            </w:r>
          </w:p>
        </w:tc>
      </w:tr>
      <w:tr w:rsidR="00686109" w:rsidRPr="00286DC1" w14:paraId="29E03979" w14:textId="77777777" w:rsidTr="005E7C3C">
        <w:tc>
          <w:tcPr>
            <w:tcW w:w="8748" w:type="dxa"/>
          </w:tcPr>
          <w:p w14:paraId="34EAAC49" w14:textId="77777777" w:rsidR="00686109" w:rsidRPr="00286DC1" w:rsidRDefault="00686109" w:rsidP="00686109">
            <w:pPr>
              <w:pStyle w:val="IDRListParagraph"/>
            </w:pPr>
            <w:r>
              <w:t>the common characteristics of migratory agricultural workers and migratory fishers;</w:t>
            </w:r>
          </w:p>
        </w:tc>
      </w:tr>
      <w:tr w:rsidR="00686109" w:rsidRPr="00286DC1" w14:paraId="7E3291E9" w14:textId="77777777" w:rsidTr="005E7C3C">
        <w:tc>
          <w:tcPr>
            <w:tcW w:w="8748" w:type="dxa"/>
          </w:tcPr>
          <w:p w14:paraId="1A099F57" w14:textId="77777777" w:rsidR="00686109" w:rsidRPr="00286DC1" w:rsidRDefault="00686109" w:rsidP="00686109">
            <w:pPr>
              <w:pStyle w:val="IDRListParagraph"/>
            </w:pPr>
            <w:r>
              <w:t>the purpose of the MEP;</w:t>
            </w:r>
          </w:p>
        </w:tc>
      </w:tr>
      <w:tr w:rsidR="00686109" w:rsidRPr="00286DC1" w14:paraId="322C1057" w14:textId="77777777" w:rsidTr="005E7C3C">
        <w:tc>
          <w:tcPr>
            <w:tcW w:w="8748" w:type="dxa"/>
          </w:tcPr>
          <w:p w14:paraId="75149885" w14:textId="77777777" w:rsidR="00686109" w:rsidRPr="00286DC1" w:rsidRDefault="00686109" w:rsidP="005E7C3C">
            <w:pPr>
              <w:pStyle w:val="LearningObjectivesBullets"/>
            </w:pPr>
            <w:r>
              <w:t>who is eligible to be recruited into the MEP;</w:t>
            </w:r>
            <w:r w:rsidRPr="00286DC1">
              <w:fldChar w:fldCharType="begin"/>
            </w:r>
            <w:r w:rsidRPr="00286DC1">
              <w:instrText xml:space="preserve"> XE "Migrant Education Program" </w:instrText>
            </w:r>
            <w:r w:rsidRPr="00286DC1">
              <w:fldChar w:fldCharType="end"/>
            </w:r>
          </w:p>
        </w:tc>
      </w:tr>
      <w:tr w:rsidR="00686109" w:rsidRPr="00286DC1" w14:paraId="27C26C89" w14:textId="77777777" w:rsidTr="005E7C3C">
        <w:tc>
          <w:tcPr>
            <w:tcW w:w="8748" w:type="dxa"/>
          </w:tcPr>
          <w:p w14:paraId="5F7BB458" w14:textId="77777777" w:rsidR="00686109" w:rsidRPr="00286DC1" w:rsidRDefault="00686109" w:rsidP="00686109">
            <w:pPr>
              <w:pStyle w:val="IDRListParagraph"/>
            </w:pPr>
            <w:r>
              <w:t xml:space="preserve">the importance of finding migratory children; </w:t>
            </w:r>
          </w:p>
        </w:tc>
      </w:tr>
      <w:tr w:rsidR="00686109" w:rsidRPr="00286DC1" w14:paraId="3E528F43" w14:textId="77777777" w:rsidTr="005E7C3C">
        <w:trPr>
          <w:trHeight w:val="404"/>
        </w:trPr>
        <w:tc>
          <w:tcPr>
            <w:tcW w:w="8748" w:type="dxa"/>
          </w:tcPr>
          <w:p w14:paraId="68CA9211" w14:textId="77777777" w:rsidR="00686109" w:rsidRPr="00286DC1" w:rsidRDefault="00686109" w:rsidP="00686109">
            <w:pPr>
              <w:pStyle w:val="IDRListParagraph"/>
            </w:pPr>
            <w:r>
              <w:t>how the MEP is organized; and</w:t>
            </w:r>
          </w:p>
        </w:tc>
      </w:tr>
      <w:tr w:rsidR="00686109" w:rsidRPr="00286DC1" w14:paraId="68EFF06B" w14:textId="77777777" w:rsidTr="005E7C3C">
        <w:tc>
          <w:tcPr>
            <w:tcW w:w="8748" w:type="dxa"/>
          </w:tcPr>
          <w:p w14:paraId="004EC533" w14:textId="77777777" w:rsidR="00686109" w:rsidRPr="00286DC1" w:rsidRDefault="00686109" w:rsidP="00686109">
            <w:pPr>
              <w:pStyle w:val="IDRListParagraph"/>
            </w:pPr>
            <w:r>
              <w:t>how important the recruiter is to the ID&amp;R process.</w:t>
            </w:r>
          </w:p>
        </w:tc>
      </w:tr>
    </w:tbl>
    <w:p w14:paraId="57E7303B" w14:textId="77777777" w:rsidR="00286DC1" w:rsidRDefault="00B769AE" w:rsidP="00CC1821">
      <w:pPr>
        <w:pStyle w:val="OMEHeading2"/>
      </w:pPr>
      <w:r>
        <w:rPr>
          <w:rFonts w:ascii="Franklin Gothic Book" w:hAnsi="Franklin Gothic Book"/>
          <w:color w:val="auto"/>
          <w:sz w:val="22"/>
          <w:szCs w:val="20"/>
        </w:rPr>
        <w:br/>
      </w:r>
      <w:bookmarkStart w:id="9" w:name="_Toc524948282"/>
      <w:r w:rsidR="00286DC1" w:rsidRPr="00F05F9F">
        <w:t>Children of Migratory Farmworkers and Fishers</w:t>
      </w:r>
      <w:bookmarkEnd w:id="4"/>
      <w:bookmarkEnd w:id="5"/>
      <w:bookmarkEnd w:id="6"/>
      <w:bookmarkEnd w:id="9"/>
    </w:p>
    <w:p w14:paraId="5B323D38" w14:textId="77777777" w:rsidR="00286DC1" w:rsidRPr="00BB2DA1" w:rsidRDefault="00286DC1" w:rsidP="00B03E16">
      <w:pPr>
        <w:pStyle w:val="IDRCallout"/>
      </w:pPr>
      <w:r w:rsidRPr="00BB2DA1">
        <w:t>Pedro is in his second school</w:t>
      </w:r>
      <w:r w:rsidRPr="00BB2DA1">
        <w:fldChar w:fldCharType="begin"/>
      </w:r>
      <w:r w:rsidRPr="00BB2DA1">
        <w:instrText xml:space="preserve"> XE "School" </w:instrText>
      </w:r>
      <w:r w:rsidRPr="00BB2DA1">
        <w:fldChar w:fldCharType="end"/>
      </w:r>
      <w:r w:rsidRPr="00BB2DA1">
        <w:t xml:space="preserve"> this academic year; his family</w:t>
      </w:r>
      <w:r w:rsidRPr="00BB2DA1">
        <w:fldChar w:fldCharType="begin"/>
      </w:r>
      <w:r w:rsidRPr="00BB2DA1">
        <w:instrText xml:space="preserve"> XE "Family" </w:instrText>
      </w:r>
      <w:r w:rsidRPr="00BB2DA1">
        <w:fldChar w:fldCharType="end"/>
      </w:r>
      <w:r w:rsidRPr="00BB2DA1">
        <w:t xml:space="preserve"> moved from Texas to Michigan to harvest cherries.</w:t>
      </w:r>
    </w:p>
    <w:p w14:paraId="31637BDD" w14:textId="77777777" w:rsidR="00286DC1" w:rsidRPr="00BB2DA1" w:rsidRDefault="00286DC1" w:rsidP="00B03E16">
      <w:pPr>
        <w:pStyle w:val="IDRCallout"/>
      </w:pPr>
      <w:r w:rsidRPr="00BB2DA1">
        <w:t>Nancy was a freshman in high school</w:t>
      </w:r>
      <w:r w:rsidRPr="00BB2DA1">
        <w:fldChar w:fldCharType="begin"/>
      </w:r>
      <w:r w:rsidRPr="00BB2DA1">
        <w:instrText xml:space="preserve"> XE "School" </w:instrText>
      </w:r>
      <w:r w:rsidRPr="00BB2DA1">
        <w:fldChar w:fldCharType="end"/>
      </w:r>
      <w:r w:rsidRPr="00BB2DA1">
        <w:t xml:space="preserve"> last year, but now she has left school to pick apples with her father</w:t>
      </w:r>
      <w:r>
        <w:t xml:space="preserve">. </w:t>
      </w:r>
    </w:p>
    <w:p w14:paraId="5093A40D" w14:textId="77777777" w:rsidR="00286DC1" w:rsidRPr="00D73C48" w:rsidRDefault="00286DC1" w:rsidP="00B03E16">
      <w:pPr>
        <w:pStyle w:val="IDRCallout"/>
      </w:pPr>
      <w:r w:rsidRPr="00BB2DA1">
        <w:t>Thelma dreams of being a nurse someday, but knows she’ll never have enough credits to graduate from high school</w:t>
      </w:r>
      <w:r w:rsidRPr="00BB2DA1">
        <w:fldChar w:fldCharType="begin"/>
      </w:r>
      <w:r w:rsidRPr="00BB2DA1">
        <w:instrText xml:space="preserve"> XE "School" </w:instrText>
      </w:r>
      <w:r w:rsidRPr="00BB2DA1">
        <w:fldChar w:fldCharType="end"/>
      </w:r>
      <w:r w:rsidRPr="00BB2DA1">
        <w:t xml:space="preserve"> because her family</w:t>
      </w:r>
      <w:r w:rsidRPr="00BB2DA1">
        <w:fldChar w:fldCharType="begin"/>
      </w:r>
      <w:r w:rsidRPr="00BB2DA1">
        <w:instrText xml:space="preserve"> XE "Family" </w:instrText>
      </w:r>
      <w:r w:rsidRPr="00BB2DA1">
        <w:fldChar w:fldCharType="end"/>
      </w:r>
      <w:r w:rsidRPr="00BB2DA1">
        <w:t xml:space="preserve"> keeps moving back and forth from California to Oregon.</w:t>
      </w:r>
    </w:p>
    <w:p w14:paraId="4B096D99" w14:textId="77777777" w:rsidR="00286DC1" w:rsidRPr="006E251D" w:rsidRDefault="00286DC1" w:rsidP="005514ED">
      <w:pPr>
        <w:pStyle w:val="IDRText"/>
      </w:pPr>
      <w:r w:rsidRPr="006E251D">
        <w:t>These are the children of America’s migratory workers, and their education suffers as a consequence of their family</w:t>
      </w:r>
      <w:r w:rsidRPr="006E251D">
        <w:fldChar w:fldCharType="begin"/>
      </w:r>
      <w:r w:rsidRPr="006E251D">
        <w:instrText xml:space="preserve"> XE "Family" </w:instrText>
      </w:r>
      <w:r w:rsidRPr="006E251D">
        <w:fldChar w:fldCharType="end"/>
      </w:r>
      <w:r>
        <w:t xml:space="preserve">’s mobile way of life. </w:t>
      </w:r>
      <w:r w:rsidRPr="006E251D">
        <w:t>The purpose of the MEP</w:t>
      </w:r>
      <w:r w:rsidRPr="006E251D">
        <w:fldChar w:fldCharType="begin"/>
      </w:r>
      <w:r w:rsidRPr="006E251D">
        <w:instrText xml:space="preserve"> XE "MEP" </w:instrText>
      </w:r>
      <w:r w:rsidRPr="006E251D">
        <w:fldChar w:fldCharType="end"/>
      </w:r>
      <w:r w:rsidRPr="006E251D">
        <w:t xml:space="preserve"> is to locate these children, determine whether they are eligible</w:t>
      </w:r>
      <w:r w:rsidRPr="006E251D">
        <w:fldChar w:fldCharType="begin"/>
      </w:r>
      <w:r w:rsidRPr="006E251D">
        <w:instrText xml:space="preserve"> XE "Eligibility" </w:instrText>
      </w:r>
      <w:r w:rsidRPr="006E251D">
        <w:fldChar w:fldCharType="end"/>
      </w:r>
      <w:r w:rsidRPr="006E251D">
        <w:t xml:space="preserve"> for the program, and, if so, provide them with the supplemental instructional and support</w:t>
      </w:r>
      <w:r w:rsidRPr="006E251D">
        <w:fldChar w:fldCharType="begin"/>
      </w:r>
      <w:r w:rsidRPr="006E251D">
        <w:instrText xml:space="preserve"> XE “Support" </w:instrText>
      </w:r>
      <w:r w:rsidRPr="006E251D">
        <w:fldChar w:fldCharType="end"/>
      </w:r>
      <w:r w:rsidRPr="006E251D">
        <w:fldChar w:fldCharType="begin"/>
      </w:r>
      <w:r w:rsidRPr="006E251D">
        <w:instrText xml:space="preserve"> XE "support" </w:instrText>
      </w:r>
      <w:r w:rsidRPr="006E251D">
        <w:fldChar w:fldCharType="end"/>
      </w:r>
      <w:r w:rsidRPr="006E251D">
        <w:t xml:space="preserve"> services they need to succeed in school</w:t>
      </w:r>
      <w:r w:rsidRPr="006E251D">
        <w:fldChar w:fldCharType="begin"/>
      </w:r>
      <w:r w:rsidRPr="006E251D">
        <w:instrText xml:space="preserve"> XE "School" </w:instrText>
      </w:r>
      <w:r w:rsidRPr="006E251D">
        <w:fldChar w:fldCharType="end"/>
      </w:r>
      <w:r w:rsidRPr="006E251D">
        <w:t>.</w:t>
      </w:r>
    </w:p>
    <w:p w14:paraId="43BE6F7B" w14:textId="77777777" w:rsidR="00286DC1" w:rsidRPr="006E251D" w:rsidRDefault="00286DC1" w:rsidP="005514ED">
      <w:pPr>
        <w:pStyle w:val="IDRText"/>
      </w:pPr>
      <w:r w:rsidRPr="006E251D">
        <w:t>Our nation’s economy depends upon workers who perform a variety of temporary and seasonal jobs that help produce, harvest, and process crops, livestock, poultry, fish, shellfish, dairy, an</w:t>
      </w:r>
      <w:r>
        <w:t xml:space="preserve">d other </w:t>
      </w:r>
      <w:r>
        <w:lastRenderedPageBreak/>
        <w:t xml:space="preserve">agricultural products. </w:t>
      </w:r>
      <w:r w:rsidRPr="006E251D">
        <w:t>The workers who fill these jobs are often forced to piece together a number of agricultural or fishing jobs to make a living that will sustain them and their families throughout the year</w:t>
      </w:r>
      <w:r>
        <w:t xml:space="preserve">. </w:t>
      </w:r>
      <w:r w:rsidRPr="006E251D">
        <w:t>These jobs are often located far from one another, requiring the worker to move and reside tempora</w:t>
      </w:r>
      <w:r>
        <w:t xml:space="preserve">rily in an area near the work. </w:t>
      </w:r>
      <w:r w:rsidRPr="006E251D">
        <w:t>Due to economic necessity, many workers and their families migrate back and forth from a home base</w:t>
      </w:r>
      <w:r w:rsidRPr="00B03E16">
        <w:rPr>
          <w:rStyle w:val="FootnoteReference"/>
        </w:rPr>
        <w:footnoteReference w:id="2"/>
      </w:r>
      <w:r w:rsidRPr="006E251D">
        <w:fldChar w:fldCharType="begin"/>
      </w:r>
      <w:r w:rsidRPr="006E251D">
        <w:instrText xml:space="preserve"> XE "Home base" </w:instrText>
      </w:r>
      <w:r w:rsidRPr="006E251D">
        <w:fldChar w:fldCharType="end"/>
      </w:r>
      <w:r w:rsidRPr="006E251D">
        <w:t xml:space="preserve"> to locations where they can obtain one or more of these temporary or seasonal jobs. The workers who move in search of such work are known as “migra</w:t>
      </w:r>
      <w:r>
        <w:t>tory</w:t>
      </w:r>
      <w:r w:rsidRPr="006E251D">
        <w:t>” agricultural workers or fishers.</w:t>
      </w:r>
    </w:p>
    <w:p w14:paraId="7BC7A6E9" w14:textId="77777777" w:rsidR="00286DC1" w:rsidRPr="00B238A3" w:rsidRDefault="00286DC1" w:rsidP="005514ED">
      <w:pPr>
        <w:pStyle w:val="IDRText"/>
        <w:spacing w:after="120"/>
        <w:rPr>
          <w:lang w:val="en-US"/>
        </w:rPr>
      </w:pPr>
      <w:r w:rsidRPr="006E251D">
        <w:t>Migra</w:t>
      </w:r>
      <w:r>
        <w:t>tory</w:t>
      </w:r>
      <w:r w:rsidRPr="006E251D">
        <w:t xml:space="preserve"> agricultural workers and fishers share a number of common characteristics that pose significant challenges in their lives:</w:t>
      </w:r>
      <w:r>
        <w:t xml:space="preserve"> </w:t>
      </w:r>
    </w:p>
    <w:p w14:paraId="355B21B2" w14:textId="77777777" w:rsidR="00286DC1" w:rsidRPr="00BB2DA1" w:rsidRDefault="00286DC1" w:rsidP="005514ED">
      <w:pPr>
        <w:pStyle w:val="IDRListParagraph"/>
      </w:pPr>
      <w:r w:rsidRPr="00BB2DA1">
        <w:t>They repeatedly relocate for work due to economic necessity.</w:t>
      </w:r>
    </w:p>
    <w:p w14:paraId="04287678" w14:textId="77777777" w:rsidR="00286DC1" w:rsidRPr="00BB2DA1" w:rsidRDefault="00286DC1" w:rsidP="005514ED">
      <w:pPr>
        <w:pStyle w:val="IDRListParagraph"/>
      </w:pPr>
      <w:r w:rsidRPr="00BB2DA1">
        <w:t>They are often isolated from services.</w:t>
      </w:r>
    </w:p>
    <w:p w14:paraId="1F55940A" w14:textId="77777777" w:rsidR="00286DC1" w:rsidRPr="00BB2DA1" w:rsidRDefault="00286DC1" w:rsidP="005514ED">
      <w:pPr>
        <w:pStyle w:val="IDRListParagraph"/>
      </w:pPr>
      <w:r w:rsidRPr="00BB2DA1">
        <w:t xml:space="preserve">They are “working poor” as a result of the low wages they are paid for their labor. </w:t>
      </w:r>
    </w:p>
    <w:p w14:paraId="311D112F" w14:textId="77777777" w:rsidR="00286DC1" w:rsidRPr="00BB2DA1" w:rsidRDefault="00286DC1" w:rsidP="005514ED">
      <w:pPr>
        <w:pStyle w:val="IDRListParagraph"/>
      </w:pPr>
      <w:r w:rsidRPr="00BB2DA1">
        <w:t>They often reside in sub-standard living conditions.</w:t>
      </w:r>
    </w:p>
    <w:p w14:paraId="432911D7" w14:textId="77777777" w:rsidR="00286DC1" w:rsidRPr="00BB2DA1" w:rsidRDefault="00286DC1" w:rsidP="005514ED">
      <w:pPr>
        <w:pStyle w:val="IDRListParagraph"/>
      </w:pPr>
      <w:r w:rsidRPr="00BB2DA1">
        <w:t>They frequently have low levels of education.</w:t>
      </w:r>
    </w:p>
    <w:p w14:paraId="199E2FD0" w14:textId="77777777" w:rsidR="00286DC1" w:rsidRPr="00BB2DA1" w:rsidRDefault="00286DC1" w:rsidP="005514ED">
      <w:pPr>
        <w:pStyle w:val="IDRListParagraph"/>
      </w:pPr>
      <w:r w:rsidRPr="00BB2DA1">
        <w:t>They are subject to inadequate or non-existent health care.</w:t>
      </w:r>
    </w:p>
    <w:p w14:paraId="649CF5B5" w14:textId="77777777" w:rsidR="00286DC1" w:rsidRPr="00BB2DA1" w:rsidRDefault="00286DC1" w:rsidP="005514ED">
      <w:pPr>
        <w:pStyle w:val="IDRListParagraph"/>
      </w:pPr>
      <w:r w:rsidRPr="00BB2DA1">
        <w:t>They often feel isolated from the larger community</w:t>
      </w:r>
      <w:r w:rsidRPr="00BB2DA1">
        <w:fldChar w:fldCharType="begin"/>
      </w:r>
      <w:r w:rsidRPr="00BB2DA1">
        <w:instrText xml:space="preserve"> XE "Community" </w:instrText>
      </w:r>
      <w:r w:rsidRPr="00BB2DA1">
        <w:fldChar w:fldCharType="end"/>
      </w:r>
      <w:r w:rsidRPr="00BB2DA1">
        <w:t xml:space="preserve"> because they come from a different culture</w:t>
      </w:r>
      <w:r w:rsidRPr="00BB2DA1">
        <w:fldChar w:fldCharType="begin"/>
      </w:r>
      <w:r w:rsidRPr="00BB2DA1">
        <w:instrText xml:space="preserve"> XE "Culture" </w:instrText>
      </w:r>
      <w:r w:rsidRPr="00BB2DA1">
        <w:fldChar w:fldCharType="end"/>
      </w:r>
      <w:r w:rsidRPr="00BB2DA1">
        <w:t xml:space="preserve"> and frequently speak a language other than English (some speak indigenous languages, making it difficult to find interpreters and translated materials).</w:t>
      </w:r>
    </w:p>
    <w:p w14:paraId="748B14F7" w14:textId="77777777" w:rsidR="00286DC1" w:rsidRPr="00BB2DA1" w:rsidRDefault="00286DC1" w:rsidP="005514ED">
      <w:pPr>
        <w:pStyle w:val="IDRListParagraph"/>
      </w:pPr>
      <w:r w:rsidRPr="00BB2DA1">
        <w:t>They often move to and from other countries (especially Mexico).</w:t>
      </w:r>
    </w:p>
    <w:p w14:paraId="16B03D5F" w14:textId="77777777" w:rsidR="00286DC1" w:rsidRPr="00BB2DA1" w:rsidRDefault="00286DC1" w:rsidP="005514ED">
      <w:pPr>
        <w:pStyle w:val="IDRListParagraph"/>
      </w:pPr>
      <w:r w:rsidRPr="00BB2DA1">
        <w:t>Many live in fear due to documentation and legal status issues.</w:t>
      </w:r>
    </w:p>
    <w:p w14:paraId="022F1FBC" w14:textId="77777777" w:rsidR="00286DC1" w:rsidRPr="00BB2DA1" w:rsidRDefault="00286DC1" w:rsidP="005514ED">
      <w:pPr>
        <w:pStyle w:val="IDRListParagraph"/>
      </w:pPr>
      <w:r w:rsidRPr="00BB2DA1">
        <w:t xml:space="preserve">These characteristics and life experiences create </w:t>
      </w:r>
      <w:r>
        <w:rPr>
          <w:lang w:val="en-US"/>
        </w:rPr>
        <w:t xml:space="preserve">unique </w:t>
      </w:r>
      <w:r w:rsidRPr="00BB2DA1">
        <w:t>educational circumstances for the children of migra</w:t>
      </w:r>
      <w:r>
        <w:t>tory</w:t>
      </w:r>
      <w:r w:rsidRPr="00BB2DA1">
        <w:t xml:space="preserve"> workers and young migra</w:t>
      </w:r>
      <w:r>
        <w:t>tory</w:t>
      </w:r>
      <w:r w:rsidRPr="00BB2DA1">
        <w:t xml:space="preserve"> workers who move regularly.</w:t>
      </w:r>
    </w:p>
    <w:p w14:paraId="64E127F1" w14:textId="77777777" w:rsidR="00286DC1" w:rsidRPr="00BB2DA1" w:rsidRDefault="00286DC1" w:rsidP="005514ED">
      <w:pPr>
        <w:pStyle w:val="IDRListParagraph"/>
      </w:pPr>
      <w:r w:rsidRPr="00BB2DA1">
        <w:t>Migration means changing schools, teachers, and curricula, and often chronic absenteeism for school-age children</w:t>
      </w:r>
      <w:r>
        <w:t xml:space="preserve">. </w:t>
      </w:r>
      <w:r w:rsidRPr="00BB2DA1">
        <w:t xml:space="preserve">Changing schools diminishes a student’s sense of belonging and makes it more difficult to participate in the classroom and extracurricular activities. </w:t>
      </w:r>
    </w:p>
    <w:p w14:paraId="2CC62EAF" w14:textId="77777777" w:rsidR="00286DC1" w:rsidRPr="00BB2DA1" w:rsidRDefault="00286DC1" w:rsidP="005514ED">
      <w:pPr>
        <w:pStyle w:val="IDRListParagraph"/>
      </w:pPr>
      <w:r w:rsidRPr="00BB2DA1">
        <w:t>Children of migra</w:t>
      </w:r>
      <w:r>
        <w:t>tory</w:t>
      </w:r>
      <w:r w:rsidRPr="00BB2DA1">
        <w:t xml:space="preserve"> workers often have limited opportunities to learn the English language because their parents may</w:t>
      </w:r>
      <w:r>
        <w:t xml:space="preserve"> not be proficient in English. </w:t>
      </w:r>
      <w:r w:rsidRPr="00BB2DA1">
        <w:t>Furthermore, children who spend part of the year in countries (and school</w:t>
      </w:r>
      <w:r w:rsidRPr="00BB2DA1">
        <w:fldChar w:fldCharType="begin"/>
      </w:r>
      <w:r w:rsidRPr="00BB2DA1">
        <w:instrText xml:space="preserve"> XE "School" </w:instrText>
      </w:r>
      <w:r w:rsidRPr="00BB2DA1">
        <w:fldChar w:fldCharType="end"/>
      </w:r>
      <w:r w:rsidRPr="00BB2DA1">
        <w:t xml:space="preserve">s) in which English is not commonly spoken do not have as much opportunity to learn and practice English. </w:t>
      </w:r>
    </w:p>
    <w:p w14:paraId="49F9A9CB" w14:textId="77777777" w:rsidR="00286DC1" w:rsidRPr="00BB2DA1" w:rsidRDefault="00286DC1" w:rsidP="004443DB">
      <w:pPr>
        <w:pStyle w:val="IDRListParagraph"/>
      </w:pPr>
      <w:r w:rsidRPr="00BB2DA1">
        <w:t>Migra</w:t>
      </w:r>
      <w:r>
        <w:t>tory</w:t>
      </w:r>
      <w:r w:rsidRPr="00BB2DA1">
        <w:t xml:space="preserve"> parents’ low levels of education and socioeconomic status often limit the amount and quality of educational support</w:t>
      </w:r>
      <w:r w:rsidRPr="00BB2DA1">
        <w:fldChar w:fldCharType="begin"/>
      </w:r>
      <w:r w:rsidRPr="00BB2DA1">
        <w:instrText xml:space="preserve"> XE “Support" </w:instrText>
      </w:r>
      <w:r w:rsidRPr="00BB2DA1">
        <w:fldChar w:fldCharType="end"/>
      </w:r>
      <w:r w:rsidRPr="00BB2DA1">
        <w:fldChar w:fldCharType="begin"/>
      </w:r>
      <w:r w:rsidRPr="00BB2DA1">
        <w:instrText xml:space="preserve"> XE "support" </w:instrText>
      </w:r>
      <w:r w:rsidRPr="00BB2DA1">
        <w:fldChar w:fldCharType="end"/>
      </w:r>
      <w:r w:rsidRPr="00BB2DA1">
        <w:t xml:space="preserve"> that can be offered in the home. </w:t>
      </w:r>
    </w:p>
    <w:p w14:paraId="09F3AFC2" w14:textId="77777777" w:rsidR="00286DC1" w:rsidRPr="00BB2DA1" w:rsidRDefault="00286DC1" w:rsidP="005514ED">
      <w:pPr>
        <w:pStyle w:val="IDRListParagraph"/>
      </w:pPr>
      <w:r w:rsidRPr="00BB2DA1">
        <w:lastRenderedPageBreak/>
        <w:t>Health insurance and wages that ensure adequate access to health care for young children and adolescents are not generally provided by temporary</w:t>
      </w:r>
      <w:r w:rsidRPr="00BB2DA1">
        <w:fldChar w:fldCharType="begin"/>
      </w:r>
      <w:r w:rsidRPr="00BB2DA1">
        <w:instrText xml:space="preserve"> XE "Temporary" </w:instrText>
      </w:r>
      <w:r w:rsidRPr="00BB2DA1">
        <w:fldChar w:fldCharType="end"/>
      </w:r>
      <w:r w:rsidRPr="00BB2DA1">
        <w:t xml:space="preserve"> and seasonal</w:t>
      </w:r>
      <w:r w:rsidRPr="00BB2DA1">
        <w:fldChar w:fldCharType="begin"/>
      </w:r>
      <w:r w:rsidRPr="00BB2DA1">
        <w:instrText xml:space="preserve"> XE "Seasonal" </w:instrText>
      </w:r>
      <w:r w:rsidRPr="00BB2DA1">
        <w:fldChar w:fldCharType="end"/>
      </w:r>
      <w:r w:rsidRPr="00BB2DA1">
        <w:t xml:space="preserve"> jobs in agriculture and fishing</w:t>
      </w:r>
      <w:r w:rsidRPr="00BB2DA1">
        <w:fldChar w:fldCharType="begin"/>
      </w:r>
      <w:r w:rsidRPr="00BB2DA1">
        <w:instrText xml:space="preserve"> XE "Fishing Activity" </w:instrText>
      </w:r>
      <w:r w:rsidRPr="00BB2DA1">
        <w:fldChar w:fldCharType="end"/>
      </w:r>
      <w:r>
        <w:t xml:space="preserve">. </w:t>
      </w:r>
    </w:p>
    <w:p w14:paraId="64AA653D" w14:textId="77777777" w:rsidR="00286DC1" w:rsidRPr="00BB2DA1" w:rsidRDefault="00286DC1" w:rsidP="005514ED">
      <w:pPr>
        <w:pStyle w:val="IDRListParagraph"/>
      </w:pPr>
      <w:r w:rsidRPr="00BB2DA1">
        <w:t>Because they are temporary residents, migra</w:t>
      </w:r>
      <w:r>
        <w:t>tory</w:t>
      </w:r>
      <w:r w:rsidRPr="00BB2DA1">
        <w:t xml:space="preserve"> workers and their children are often treated like outsiders and may face discrimination. This fact may limit their access to services to which they are entitled. </w:t>
      </w:r>
    </w:p>
    <w:p w14:paraId="77FAC51A" w14:textId="77777777" w:rsidR="00286DC1" w:rsidRPr="00D73C48" w:rsidRDefault="00286DC1" w:rsidP="004443DB">
      <w:pPr>
        <w:pStyle w:val="IDRListParagraph"/>
      </w:pPr>
      <w:r w:rsidRPr="00BB2DA1">
        <w:t>Students may not receive academic credit for courses they have completed when states do not have an active system for granting and transferring course credits earned within the state</w:t>
      </w:r>
      <w:r w:rsidRPr="00BB2DA1">
        <w:fldChar w:fldCharType="begin"/>
      </w:r>
      <w:r w:rsidRPr="00BB2DA1">
        <w:instrText xml:space="preserve"> XE "State" </w:instrText>
      </w:r>
      <w:r w:rsidRPr="00BB2DA1">
        <w:fldChar w:fldCharType="end"/>
      </w:r>
      <w:r w:rsidRPr="00BB2DA1">
        <w:t>, or accepting course credits earned in other states.</w:t>
      </w:r>
    </w:p>
    <w:p w14:paraId="6A685E85" w14:textId="77777777" w:rsidR="00286DC1" w:rsidRPr="00D73C48" w:rsidRDefault="00286DC1" w:rsidP="005514ED">
      <w:pPr>
        <w:pStyle w:val="IDRText"/>
      </w:pPr>
      <w:r w:rsidRPr="006E251D">
        <w:t>Migra</w:t>
      </w:r>
      <w:r>
        <w:t>tory</w:t>
      </w:r>
      <w:r w:rsidRPr="006E251D">
        <w:t xml:space="preserve"> children</w:t>
      </w:r>
      <w:r w:rsidRPr="006E251D">
        <w:fldChar w:fldCharType="begin"/>
      </w:r>
      <w:r w:rsidRPr="006E251D">
        <w:instrText xml:space="preserve"> XE "Youth" </w:instrText>
      </w:r>
      <w:r w:rsidRPr="006E251D">
        <w:fldChar w:fldCharType="end"/>
      </w:r>
      <w:r w:rsidRPr="006E251D">
        <w:t xml:space="preserve"> are known to be at high risk of school</w:t>
      </w:r>
      <w:r w:rsidRPr="006E251D">
        <w:fldChar w:fldCharType="begin"/>
      </w:r>
      <w:r w:rsidRPr="006E251D">
        <w:instrText xml:space="preserve"> XE "School" </w:instrText>
      </w:r>
      <w:r w:rsidRPr="006E251D">
        <w:fldChar w:fldCharType="end"/>
      </w:r>
      <w:r w:rsidRPr="006E251D">
        <w:t xml:space="preserve"> failure due to these ch</w:t>
      </w:r>
      <w:r>
        <w:t>aracteristics and experiences.</w:t>
      </w:r>
      <w:r>
        <w:rPr>
          <w:lang w:val="en-US"/>
        </w:rPr>
        <w:t xml:space="preserve"> </w:t>
      </w:r>
      <w:r w:rsidRPr="006E251D">
        <w:t xml:space="preserve">The </w:t>
      </w:r>
      <w:r>
        <w:rPr>
          <w:lang w:val="en-US"/>
        </w:rPr>
        <w:t xml:space="preserve">unique </w:t>
      </w:r>
      <w:r w:rsidRPr="006E251D">
        <w:t>educational needs that arise from the migrato</w:t>
      </w:r>
      <w:r>
        <w:rPr>
          <w:lang w:val="en-US"/>
        </w:rPr>
        <w:t>ry</w:t>
      </w:r>
      <w:r w:rsidRPr="006E251D">
        <w:t xml:space="preserve"> life</w:t>
      </w:r>
      <w:r>
        <w:rPr>
          <w:lang w:val="en-US"/>
        </w:rPr>
        <w:t>style</w:t>
      </w:r>
      <w:r w:rsidRPr="006E251D">
        <w:t xml:space="preserve"> and the challenges our nation’s schools face in effectively educating a highly mobile and disadvantaged population keep that risk high.</w:t>
      </w:r>
    </w:p>
    <w:p w14:paraId="40FEF9B2" w14:textId="77777777" w:rsidR="00286DC1" w:rsidRPr="00D73C48" w:rsidRDefault="00286DC1" w:rsidP="00D73C48">
      <w:pPr>
        <w:pStyle w:val="IDRText"/>
      </w:pPr>
      <w:r w:rsidRPr="006E251D">
        <w:t>Migra</w:t>
      </w:r>
      <w:r>
        <w:t>tory</w:t>
      </w:r>
      <w:r w:rsidRPr="006E251D">
        <w:t xml:space="preserve"> </w:t>
      </w:r>
      <w:r>
        <w:t xml:space="preserve">out-of-school </w:t>
      </w:r>
      <w:r w:rsidRPr="006E251D">
        <w:t xml:space="preserve">youth </w:t>
      </w:r>
      <w:r>
        <w:t xml:space="preserve">(OSY) </w:t>
      </w:r>
      <w:r w:rsidRPr="006E251D">
        <w:t>who work in agriculture or fishing</w:t>
      </w:r>
      <w:r w:rsidRPr="006E251D">
        <w:fldChar w:fldCharType="begin"/>
      </w:r>
      <w:r w:rsidRPr="006E251D">
        <w:instrText xml:space="preserve"> XE "Fishing Activity" </w:instrText>
      </w:r>
      <w:r w:rsidRPr="006E251D">
        <w:fldChar w:fldCharType="end"/>
      </w:r>
      <w:r w:rsidRPr="006E251D">
        <w:t xml:space="preserve"> rather than attending school are at an even greater risk of failing to obtain the level of education required to succeed in life</w:t>
      </w:r>
      <w:r w:rsidRPr="006E251D">
        <w:fldChar w:fldCharType="begin"/>
      </w:r>
      <w:r w:rsidRPr="006E251D">
        <w:instrText xml:space="preserve"> XE "Migrant Education Program" </w:instrText>
      </w:r>
      <w:r w:rsidRPr="006E251D">
        <w:fldChar w:fldCharType="end"/>
      </w:r>
      <w:r>
        <w:t xml:space="preserve">. </w:t>
      </w:r>
      <w:r w:rsidRPr="006E251D">
        <w:t>These OSY may travel with families, an older relative or crew chief, in small groups, or alone</w:t>
      </w:r>
      <w:r>
        <w:t xml:space="preserve">. </w:t>
      </w:r>
      <w:r>
        <w:rPr>
          <w:lang w:val="en-US"/>
        </w:rPr>
        <w:t xml:space="preserve">In the Consolidated State Performance Reports (CSPR) for 2014-2015, </w:t>
      </w:r>
      <w:r w:rsidR="00AA62C2">
        <w:rPr>
          <w:lang w:val="en-US"/>
        </w:rPr>
        <w:t>S</w:t>
      </w:r>
      <w:r>
        <w:rPr>
          <w:lang w:val="en-US"/>
        </w:rPr>
        <w:t>tates identified 35,165 OSY eligible f</w:t>
      </w:r>
      <w:r w:rsidR="00D472AE">
        <w:rPr>
          <w:lang w:val="en-US"/>
        </w:rPr>
        <w:t>or services, which was 10.5 per</w:t>
      </w:r>
      <w:r>
        <w:rPr>
          <w:lang w:val="en-US"/>
        </w:rPr>
        <w:t xml:space="preserve">cent of the total population of migrant students identified as eligible for services (332,335) (ED, ED Data Express, 2014-2015). </w:t>
      </w:r>
      <w:r w:rsidRPr="006E251D">
        <w:t xml:space="preserve">OSY face all </w:t>
      </w:r>
      <w:r w:rsidR="00774346">
        <w:t xml:space="preserve">of </w:t>
      </w:r>
      <w:r w:rsidRPr="006E251D">
        <w:t>the obstacles to education encountered by other migra</w:t>
      </w:r>
      <w:r>
        <w:t>tory</w:t>
      </w:r>
      <w:r w:rsidRPr="006E251D">
        <w:t xml:space="preserve"> students, plus additional challenges. OSY are seldom connected with the community</w:t>
      </w:r>
      <w:r w:rsidRPr="006E251D">
        <w:fldChar w:fldCharType="begin"/>
      </w:r>
      <w:r w:rsidRPr="006E251D">
        <w:instrText xml:space="preserve"> XE "Community" </w:instrText>
      </w:r>
      <w:r w:rsidRPr="006E251D">
        <w:fldChar w:fldCharType="end"/>
      </w:r>
      <w:r w:rsidRPr="006E251D">
        <w:t xml:space="preserve"> in which they live</w:t>
      </w:r>
      <w:r>
        <w:t>,</w:t>
      </w:r>
      <w:r w:rsidRPr="006E251D">
        <w:t xml:space="preserve"> and as a result, the MEP</w:t>
      </w:r>
      <w:r w:rsidRPr="006E251D">
        <w:fldChar w:fldCharType="begin"/>
      </w:r>
      <w:r w:rsidRPr="006E251D">
        <w:instrText xml:space="preserve"> XE "MEP" </w:instrText>
      </w:r>
      <w:r w:rsidRPr="006E251D">
        <w:fldChar w:fldCharType="end"/>
      </w:r>
      <w:r w:rsidRPr="006E251D">
        <w:t xml:space="preserve"> may be their only link to education, support</w:t>
      </w:r>
      <w:r w:rsidRPr="006E251D">
        <w:fldChar w:fldCharType="begin"/>
      </w:r>
      <w:r w:rsidRPr="006E251D">
        <w:instrText xml:space="preserve"> XE “Support" </w:instrText>
      </w:r>
      <w:r w:rsidRPr="006E251D">
        <w:fldChar w:fldCharType="end"/>
      </w:r>
      <w:r w:rsidRPr="006E251D">
        <w:fldChar w:fldCharType="begin"/>
      </w:r>
      <w:r w:rsidRPr="006E251D">
        <w:instrText xml:space="preserve"> XE "support" </w:instrText>
      </w:r>
      <w:r w:rsidRPr="006E251D">
        <w:fldChar w:fldCharType="end"/>
      </w:r>
      <w:r w:rsidRPr="006E251D">
        <w:t>, and the medical services they need.</w:t>
      </w:r>
    </w:p>
    <w:p w14:paraId="10BDF24A" w14:textId="77777777" w:rsidR="00286DC1" w:rsidRPr="00AB6804" w:rsidRDefault="00286DC1" w:rsidP="00CC1821">
      <w:pPr>
        <w:pStyle w:val="OMEHeading2"/>
      </w:pPr>
      <w:bookmarkStart w:id="10" w:name="_Toc314814557"/>
      <w:bookmarkStart w:id="11" w:name="_Toc334607907"/>
      <w:bookmarkStart w:id="12" w:name="_Toc334799876"/>
      <w:bookmarkStart w:id="13" w:name="_Toc524948283"/>
      <w:r w:rsidRPr="006E251D">
        <w:t>Purpose of the Migrant Education Program</w:t>
      </w:r>
      <w:bookmarkEnd w:id="10"/>
      <w:bookmarkEnd w:id="11"/>
      <w:bookmarkEnd w:id="12"/>
      <w:bookmarkEnd w:id="13"/>
      <w:r w:rsidRPr="006E251D">
        <w:fldChar w:fldCharType="begin"/>
      </w:r>
      <w:r w:rsidRPr="006E251D">
        <w:instrText xml:space="preserve"> XE "Migrant Education Program" </w:instrText>
      </w:r>
      <w:r w:rsidRPr="006E251D">
        <w:fldChar w:fldCharType="end"/>
      </w:r>
      <w:r w:rsidRPr="006E251D">
        <w:t xml:space="preserve"> </w:t>
      </w:r>
    </w:p>
    <w:p w14:paraId="6204C571" w14:textId="77777777" w:rsidR="00286DC1" w:rsidRPr="006E251D" w:rsidRDefault="00286DC1" w:rsidP="005514ED">
      <w:pPr>
        <w:pStyle w:val="IDRText"/>
      </w:pPr>
      <w:r w:rsidRPr="006E251D">
        <w:t>In 1966, the U.S. Congress amended Title I of the ESEA</w:t>
      </w:r>
      <w:r w:rsidRPr="006E251D">
        <w:fldChar w:fldCharType="begin"/>
      </w:r>
      <w:r w:rsidRPr="006E251D">
        <w:instrText xml:space="preserve"> XE "Elementary and Secondary Education Act of 1965: ESEA" </w:instrText>
      </w:r>
      <w:r w:rsidRPr="006E251D">
        <w:fldChar w:fldCharType="end"/>
      </w:r>
      <w:r w:rsidRPr="006E251D">
        <w:t xml:space="preserve"> to include a new section: Part C—Ed</w:t>
      </w:r>
      <w:r>
        <w:t xml:space="preserve">ucation of Migratory Children. </w:t>
      </w:r>
      <w:r w:rsidRPr="006E251D">
        <w:t>Through this amendment Congress authorized, for the first time, a program that provided states with federal</w:t>
      </w:r>
      <w:r w:rsidRPr="006E251D">
        <w:fldChar w:fldCharType="begin"/>
      </w:r>
      <w:r w:rsidRPr="006E251D">
        <w:instrText xml:space="preserve"> XE "federal" </w:instrText>
      </w:r>
      <w:r w:rsidRPr="006E251D">
        <w:fldChar w:fldCharType="end"/>
      </w:r>
      <w:r w:rsidRPr="006E251D">
        <w:t xml:space="preserve"> financial assistance to help improve the educational opportunities and academic success for the children of migratory agricultural workers. This program was called the Migrant Education Program</w:t>
      </w:r>
      <w:r w:rsidRPr="006E251D">
        <w:fldChar w:fldCharType="begin"/>
      </w:r>
      <w:r w:rsidRPr="006E251D">
        <w:instrText xml:space="preserve"> XE "Migrant Education Program" </w:instrText>
      </w:r>
      <w:r w:rsidRPr="006E251D">
        <w:fldChar w:fldCharType="end"/>
      </w:r>
      <w:r w:rsidRPr="006E251D">
        <w:t>, or MEP</w:t>
      </w:r>
      <w:r w:rsidRPr="006E251D">
        <w:fldChar w:fldCharType="begin"/>
      </w:r>
      <w:r w:rsidRPr="006E251D">
        <w:instrText xml:space="preserve"> XE "MEP" </w:instrText>
      </w:r>
      <w:r w:rsidRPr="006E251D">
        <w:fldChar w:fldCharType="end"/>
      </w:r>
      <w:r w:rsidRPr="006E251D">
        <w:t>.</w:t>
      </w:r>
    </w:p>
    <w:p w14:paraId="6C17619B" w14:textId="77777777" w:rsidR="00286DC1" w:rsidRPr="00B238A3" w:rsidRDefault="00286DC1" w:rsidP="005514ED">
      <w:pPr>
        <w:pStyle w:val="IDRText"/>
        <w:spacing w:after="120"/>
        <w:rPr>
          <w:lang w:val="en-US"/>
        </w:rPr>
      </w:pPr>
      <w:r w:rsidRPr="006E251D">
        <w:t>The ESEA</w:t>
      </w:r>
      <w:r w:rsidRPr="006E251D">
        <w:fldChar w:fldCharType="begin"/>
      </w:r>
      <w:r w:rsidRPr="006E251D">
        <w:instrText xml:space="preserve"> XE "Elementary and Secondary Education Act of 1965: ESEA" </w:instrText>
      </w:r>
      <w:r w:rsidRPr="006E251D">
        <w:fldChar w:fldCharType="end"/>
      </w:r>
      <w:r w:rsidRPr="006E251D">
        <w:t>, as amended</w:t>
      </w:r>
      <w:r>
        <w:rPr>
          <w:lang w:val="en-US"/>
        </w:rPr>
        <w:t xml:space="preserve"> by </w:t>
      </w:r>
      <w:r w:rsidR="006D1588">
        <w:rPr>
          <w:lang w:val="en-US"/>
        </w:rPr>
        <w:t xml:space="preserve">the </w:t>
      </w:r>
      <w:r>
        <w:rPr>
          <w:lang w:val="en-US"/>
        </w:rPr>
        <w:t>ESSA</w:t>
      </w:r>
      <w:r w:rsidRPr="006E251D">
        <w:fldChar w:fldCharType="begin"/>
      </w:r>
      <w:r w:rsidRPr="006E251D">
        <w:instrText xml:space="preserve"> XE "No Child left Behind Act of 2001" </w:instrText>
      </w:r>
      <w:r w:rsidRPr="006E251D">
        <w:fldChar w:fldCharType="end"/>
      </w:r>
      <w:r w:rsidRPr="006E251D">
        <w:t>, states that the purpose of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 xml:space="preserve"> is</w:t>
      </w:r>
      <w:r>
        <w:t xml:space="preserve"> </w:t>
      </w:r>
    </w:p>
    <w:p w14:paraId="5808642E" w14:textId="77777777" w:rsidR="00286DC1" w:rsidRPr="00AB6804" w:rsidRDefault="00286DC1" w:rsidP="000D50C5">
      <w:pPr>
        <w:pStyle w:val="IDRNumberList"/>
      </w:pPr>
      <w:r>
        <w:t>to assist states in s</w:t>
      </w:r>
      <w:r w:rsidRPr="00AB6804">
        <w:t>upport</w:t>
      </w:r>
      <w:r>
        <w:t>ing</w:t>
      </w:r>
      <w:r w:rsidRPr="00AB6804">
        <w:fldChar w:fldCharType="begin"/>
      </w:r>
      <w:r w:rsidRPr="00AB6804">
        <w:instrText xml:space="preserve"> XE “Support" </w:instrText>
      </w:r>
      <w:r w:rsidRPr="00AB6804">
        <w:fldChar w:fldCharType="end"/>
      </w:r>
      <w:r w:rsidRPr="00AB6804">
        <w:t xml:space="preserve"> high-quality and comprehensive educational programs </w:t>
      </w:r>
      <w:r>
        <w:t xml:space="preserve">and services during the school year and, as applicable, during summer or intersession periods, that address the unique educational needs of migratory children; </w:t>
      </w:r>
    </w:p>
    <w:p w14:paraId="54F80FB4" w14:textId="77777777" w:rsidR="00286DC1" w:rsidRPr="00AB6804" w:rsidRDefault="00286DC1" w:rsidP="000D50C5">
      <w:pPr>
        <w:pStyle w:val="IDRNumberList"/>
      </w:pPr>
      <w:r>
        <w:t>to ensure that migratory</w:t>
      </w:r>
      <w:r w:rsidRPr="00AB6804">
        <w:t xml:space="preserve"> children who move among the states are not penalized in any manner by disparities among the states in curriculum, graduation requirements</w:t>
      </w:r>
      <w:r w:rsidRPr="00AB6804">
        <w:fldChar w:fldCharType="begin"/>
      </w:r>
      <w:r w:rsidRPr="00AB6804">
        <w:instrText xml:space="preserve"> XE “Requirements" </w:instrText>
      </w:r>
      <w:r w:rsidRPr="00AB6804">
        <w:fldChar w:fldCharType="end"/>
      </w:r>
      <w:r w:rsidRPr="00AB6804">
        <w:fldChar w:fldCharType="begin"/>
      </w:r>
      <w:r w:rsidRPr="00AB6804">
        <w:instrText xml:space="preserve"> XE "requirements" </w:instrText>
      </w:r>
      <w:r w:rsidRPr="00AB6804">
        <w:fldChar w:fldCharType="end"/>
      </w:r>
      <w:r w:rsidRPr="00AB6804">
        <w:t xml:space="preserve">, </w:t>
      </w:r>
      <w:r>
        <w:t>challenging s</w:t>
      </w:r>
      <w:r w:rsidRPr="00AB6804">
        <w:t>tate</w:t>
      </w:r>
      <w:r w:rsidRPr="00AB6804">
        <w:fldChar w:fldCharType="begin"/>
      </w:r>
      <w:r w:rsidRPr="00AB6804">
        <w:instrText xml:space="preserve"> XE "State" </w:instrText>
      </w:r>
      <w:r w:rsidRPr="00AB6804">
        <w:fldChar w:fldCharType="end"/>
      </w:r>
      <w:r w:rsidRPr="00AB6804">
        <w:t xml:space="preserve"> academic standards</w:t>
      </w:r>
      <w:r>
        <w:t>;</w:t>
      </w:r>
    </w:p>
    <w:p w14:paraId="4B7F41CF" w14:textId="77777777" w:rsidR="00286DC1" w:rsidRPr="00AB6804" w:rsidRDefault="00286DC1" w:rsidP="000D50C5">
      <w:pPr>
        <w:pStyle w:val="IDRNumberList"/>
      </w:pPr>
      <w:r>
        <w:t>to e</w:t>
      </w:r>
      <w:r w:rsidRPr="00AB6804">
        <w:t>nsure that migr</w:t>
      </w:r>
      <w:r>
        <w:t>atory</w:t>
      </w:r>
      <w:r w:rsidRPr="00AB6804">
        <w:t xml:space="preserve"> children receive full and appropriate opportunities to meet the same challenging state</w:t>
      </w:r>
      <w:r w:rsidRPr="00AB6804">
        <w:fldChar w:fldCharType="begin"/>
      </w:r>
      <w:r w:rsidRPr="00AB6804">
        <w:instrText xml:space="preserve"> XE "State" </w:instrText>
      </w:r>
      <w:r w:rsidRPr="00AB6804">
        <w:fldChar w:fldCharType="end"/>
      </w:r>
      <w:r w:rsidRPr="00AB6804">
        <w:t xml:space="preserve"> academic standards that all children are expected to meet</w:t>
      </w:r>
      <w:r>
        <w:t>;</w:t>
      </w:r>
    </w:p>
    <w:p w14:paraId="6C0C7EBC" w14:textId="77777777" w:rsidR="00286DC1" w:rsidRPr="00AB6804" w:rsidRDefault="00286DC1" w:rsidP="000D50C5">
      <w:pPr>
        <w:pStyle w:val="IDRNumberList"/>
      </w:pPr>
      <w:r>
        <w:lastRenderedPageBreak/>
        <w:t>to h</w:t>
      </w:r>
      <w:r w:rsidRPr="00AB6804">
        <w:t>elp migra</w:t>
      </w:r>
      <w:r>
        <w:t>tory</w:t>
      </w:r>
      <w:r w:rsidRPr="00AB6804">
        <w:t xml:space="preserve"> children overcome educational disruption, cultural</w:t>
      </w:r>
      <w:r w:rsidRPr="00AB6804">
        <w:fldChar w:fldCharType="begin"/>
      </w:r>
      <w:r w:rsidRPr="00AB6804">
        <w:instrText xml:space="preserve"> XE "Culture; cultural" </w:instrText>
      </w:r>
      <w:r w:rsidRPr="00AB6804">
        <w:fldChar w:fldCharType="end"/>
      </w:r>
      <w:r w:rsidRPr="00AB6804">
        <w:t xml:space="preserve"> and language barriers, social isolation, various health-related problems, and other factors that inhibit the ability of such children to </w:t>
      </w:r>
      <w:r>
        <w:t>succeed in school;</w:t>
      </w:r>
    </w:p>
    <w:p w14:paraId="3666D8A6" w14:textId="77777777" w:rsidR="00286DC1" w:rsidRPr="00D73C48" w:rsidRDefault="00286DC1" w:rsidP="000D50C5">
      <w:pPr>
        <w:pStyle w:val="IDRNumberList"/>
      </w:pPr>
      <w:r>
        <w:t xml:space="preserve">to help </w:t>
      </w:r>
      <w:r w:rsidRPr="00AB6804">
        <w:t>migra</w:t>
      </w:r>
      <w:r>
        <w:t>tory</w:t>
      </w:r>
      <w:r w:rsidRPr="00AB6804">
        <w:t xml:space="preserve"> children benefit from state</w:t>
      </w:r>
      <w:r w:rsidRPr="00AB6804">
        <w:fldChar w:fldCharType="begin"/>
      </w:r>
      <w:r w:rsidRPr="00AB6804">
        <w:instrText xml:space="preserve"> XE "State" </w:instrText>
      </w:r>
      <w:r w:rsidRPr="00AB6804">
        <w:fldChar w:fldCharType="end"/>
      </w:r>
      <w:r w:rsidRPr="00AB6804">
        <w:t xml:space="preserve"> and local</w:t>
      </w:r>
      <w:r w:rsidRPr="00AB6804">
        <w:fldChar w:fldCharType="begin"/>
      </w:r>
      <w:r w:rsidRPr="00AB6804">
        <w:instrText xml:space="preserve"> XE "Local" </w:instrText>
      </w:r>
      <w:r w:rsidRPr="00AB6804">
        <w:fldChar w:fldCharType="end"/>
      </w:r>
      <w:r w:rsidRPr="00AB6804">
        <w:t xml:space="preserve"> systemic reforms. </w:t>
      </w:r>
      <w:r>
        <w:t>(Section 1301 of the ESEA, as amended)</w:t>
      </w:r>
    </w:p>
    <w:p w14:paraId="229236CB" w14:textId="77777777" w:rsidR="00286DC1" w:rsidRPr="00D73C48" w:rsidRDefault="00286DC1" w:rsidP="00D73C48">
      <w:pPr>
        <w:pStyle w:val="IDRText"/>
      </w:pPr>
      <w:r w:rsidRPr="006E251D">
        <w:t>The principal operational goal of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 xml:space="preserve"> is to ensure that all migra</w:t>
      </w:r>
      <w:r>
        <w:t>tory</w:t>
      </w:r>
      <w:r w:rsidRPr="006E251D">
        <w:t xml:space="preserve"> students meet challenging academic standards so that they graduate with a high school diploma or receive a High School</w:t>
      </w:r>
      <w:r w:rsidRPr="006E251D">
        <w:fldChar w:fldCharType="begin"/>
      </w:r>
      <w:r w:rsidRPr="006E251D">
        <w:instrText xml:space="preserve"> XE "School" </w:instrText>
      </w:r>
      <w:r w:rsidRPr="006E251D">
        <w:fldChar w:fldCharType="end"/>
      </w:r>
      <w:r w:rsidRPr="006E251D">
        <w:t xml:space="preserve"> Equivalency Diploma (HSED) that prepares them for responsible citizenship, further learning,</w:t>
      </w:r>
      <w:r w:rsidRPr="006E251D">
        <w:fldChar w:fldCharType="begin"/>
      </w:r>
      <w:r w:rsidRPr="006E251D">
        <w:instrText xml:space="preserve"> XE "Learning" </w:instrText>
      </w:r>
      <w:r w:rsidRPr="006E251D">
        <w:fldChar w:fldCharType="end"/>
      </w:r>
      <w:r w:rsidRPr="006E251D">
        <w:t xml:space="preserve"> and productive employment</w:t>
      </w:r>
      <w:r w:rsidRPr="006E251D">
        <w:fldChar w:fldCharType="begin"/>
      </w:r>
      <w:r w:rsidRPr="006E251D">
        <w:instrText xml:space="preserve"> XE "Employment" </w:instrText>
      </w:r>
      <w:r w:rsidRPr="006E251D">
        <w:fldChar w:fldCharType="end"/>
      </w:r>
      <w:r w:rsidRPr="006E251D">
        <w:t xml:space="preserve">. </w:t>
      </w:r>
    </w:p>
    <w:p w14:paraId="5E4CBF18" w14:textId="77777777" w:rsidR="00286DC1" w:rsidRPr="00AB6804" w:rsidRDefault="00286DC1" w:rsidP="00CC1821">
      <w:pPr>
        <w:pStyle w:val="OMEHeading2"/>
      </w:pPr>
      <w:bookmarkStart w:id="14" w:name="WhoisEligiblefortheMEP"/>
      <w:bookmarkStart w:id="15" w:name="_Toc314814558"/>
      <w:bookmarkStart w:id="16" w:name="_Toc334607908"/>
      <w:bookmarkStart w:id="17" w:name="_Toc334799877"/>
      <w:bookmarkStart w:id="18" w:name="_Toc524948284"/>
      <w:r w:rsidRPr="006E251D">
        <w:t>Who is Eligible for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w:t>
      </w:r>
      <w:bookmarkEnd w:id="14"/>
      <w:bookmarkEnd w:id="15"/>
      <w:bookmarkEnd w:id="16"/>
      <w:bookmarkEnd w:id="17"/>
      <w:bookmarkEnd w:id="18"/>
    </w:p>
    <w:p w14:paraId="414BE225" w14:textId="77777777" w:rsidR="00286DC1" w:rsidRPr="006E251D" w:rsidRDefault="00286DC1" w:rsidP="005514ED">
      <w:pPr>
        <w:pStyle w:val="IDRText"/>
      </w:pPr>
      <w:r w:rsidRPr="006E251D">
        <w:t>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 xml:space="preserve"> was designed to help migra</w:t>
      </w:r>
      <w:r>
        <w:t>tory</w:t>
      </w:r>
      <w:r w:rsidRPr="006E251D">
        <w:t xml:space="preserve"> children</w:t>
      </w:r>
      <w:r w:rsidRPr="006E251D">
        <w:fldChar w:fldCharType="begin"/>
      </w:r>
      <w:r w:rsidRPr="006E251D">
        <w:instrText xml:space="preserve"> XE "Youth" </w:instrText>
      </w:r>
      <w:r w:rsidRPr="006E251D">
        <w:fldChar w:fldCharType="end"/>
      </w:r>
      <w:r w:rsidRPr="006E251D">
        <w:t xml:space="preserve"> f</w:t>
      </w:r>
      <w:r>
        <w:t xml:space="preserve">ind success through education. </w:t>
      </w:r>
      <w:r w:rsidRPr="006E251D">
        <w:t>Preparing a preschooler for kindergarten, helping a student learn to read or enhancing their English language proficiency, ensuring a child</w:t>
      </w:r>
      <w:r w:rsidRPr="006E251D">
        <w:fldChar w:fldCharType="begin"/>
      </w:r>
      <w:r w:rsidRPr="006E251D">
        <w:instrText xml:space="preserve"> XE "Child" </w:instrText>
      </w:r>
      <w:r w:rsidRPr="006E251D">
        <w:fldChar w:fldCharType="end"/>
      </w:r>
      <w:r w:rsidRPr="006E251D">
        <w:t>’s promotion</w:t>
      </w:r>
      <w:r w:rsidRPr="006E251D">
        <w:fldChar w:fldCharType="begin"/>
      </w:r>
      <w:r w:rsidRPr="006E251D">
        <w:instrText xml:space="preserve"> XE "Promotion" </w:instrText>
      </w:r>
      <w:r w:rsidRPr="006E251D">
        <w:fldChar w:fldCharType="end"/>
      </w:r>
      <w:r w:rsidRPr="006E251D">
        <w:t xml:space="preserve"> to the next grade, and helping a high school</w:t>
      </w:r>
      <w:r w:rsidRPr="006E251D">
        <w:fldChar w:fldCharType="begin"/>
      </w:r>
      <w:r w:rsidRPr="006E251D">
        <w:instrText xml:space="preserve"> XE "School" </w:instrText>
      </w:r>
      <w:r w:rsidRPr="006E251D">
        <w:fldChar w:fldCharType="end"/>
      </w:r>
      <w:r w:rsidRPr="006E251D">
        <w:t xml:space="preserve"> student earn credits toward graduation are just a few examples of act</w:t>
      </w:r>
      <w:r>
        <w:t xml:space="preserve">ivities that the MEP supports. However, before the MEP can </w:t>
      </w:r>
      <w:r w:rsidRPr="006E251D">
        <w:t xml:space="preserve">provide any services, </w:t>
      </w:r>
      <w:r>
        <w:t xml:space="preserve">MEP </w:t>
      </w:r>
      <w:r w:rsidRPr="006E251D">
        <w:t>staff must determine that a child is eligible</w:t>
      </w:r>
      <w:r w:rsidRPr="006E251D">
        <w:fldChar w:fldCharType="begin"/>
      </w:r>
      <w:r w:rsidRPr="006E251D">
        <w:instrText xml:space="preserve"> XE "Eligibility" </w:instrText>
      </w:r>
      <w:r w:rsidRPr="006E251D">
        <w:fldChar w:fldCharType="end"/>
      </w:r>
      <w:r>
        <w:t xml:space="preserve"> for the MEP. </w:t>
      </w:r>
      <w:r w:rsidRPr="006E251D">
        <w:t>To understand migra</w:t>
      </w:r>
      <w:r>
        <w:t>tory</w:t>
      </w:r>
      <w:r w:rsidRPr="006E251D">
        <w:t xml:space="preserve"> child eligibility, it is important to review the law</w:t>
      </w:r>
      <w:r>
        <w:t xml:space="preserve">. </w:t>
      </w:r>
    </w:p>
    <w:p w14:paraId="172F8AE6" w14:textId="33B6DB34" w:rsidR="00286DC1" w:rsidRDefault="009C3678" w:rsidP="005514ED">
      <w:pPr>
        <w:pStyle w:val="IDRText"/>
        <w:spacing w:after="120"/>
        <w:rPr>
          <w:lang w:val="en-US"/>
        </w:rPr>
      </w:pPr>
      <w:r w:rsidRPr="009C3678">
        <w:rPr>
          <w:lang w:val="en"/>
        </w:rPr>
        <w:t>According to sections 1115(c)(1)(A) (incorporated into the MEP by sections 1304(c)(2), 1115(b</w:t>
      </w:r>
      <w:r w:rsidR="00FA596C">
        <w:rPr>
          <w:lang w:val="en"/>
        </w:rPr>
        <w:t>)</w:t>
      </w:r>
      <w:r w:rsidRPr="009C3678">
        <w:rPr>
          <w:lang w:val="en"/>
        </w:rPr>
        <w:t>), and 1309(3) of the ESEA, and 34 C.F.R. § 200.103(a)), a child is a “migratory child” if the following conditions are met:</w:t>
      </w:r>
    </w:p>
    <w:p w14:paraId="15F04AC9" w14:textId="77777777" w:rsidR="00286DC1" w:rsidRPr="00AB6804" w:rsidRDefault="00286DC1" w:rsidP="00277B32">
      <w:pPr>
        <w:pStyle w:val="IDRNumberList"/>
        <w:numPr>
          <w:ilvl w:val="0"/>
          <w:numId w:val="33"/>
        </w:numPr>
      </w:pPr>
      <w:r w:rsidRPr="00AB6804">
        <w:t xml:space="preserve">The child is not older than 21 years of age; </w:t>
      </w:r>
      <w:r w:rsidRPr="00B03E16">
        <w:rPr>
          <w:rStyle w:val="Emphasis"/>
        </w:rPr>
        <w:t>and</w:t>
      </w:r>
    </w:p>
    <w:p w14:paraId="3E71C175" w14:textId="77777777" w:rsidR="00286DC1" w:rsidRDefault="00286DC1" w:rsidP="00033FC1">
      <w:pPr>
        <w:pStyle w:val="IDRNumberList"/>
        <w:numPr>
          <w:ilvl w:val="1"/>
          <w:numId w:val="10"/>
        </w:numPr>
      </w:pPr>
      <w:r>
        <w:t>t</w:t>
      </w:r>
      <w:r w:rsidRPr="00AB6804">
        <w:t>he child is entitled to a free public education (through grade 12) under state law</w:t>
      </w:r>
      <w:r>
        <w:t>,</w:t>
      </w:r>
      <w:r w:rsidRPr="00AB6804">
        <w:t xml:space="preserve"> or </w:t>
      </w:r>
    </w:p>
    <w:p w14:paraId="2D178770" w14:textId="77777777" w:rsidR="00286DC1" w:rsidRPr="00AB6804" w:rsidRDefault="00286DC1" w:rsidP="00033FC1">
      <w:pPr>
        <w:pStyle w:val="IDRNumberList"/>
        <w:numPr>
          <w:ilvl w:val="1"/>
          <w:numId w:val="10"/>
        </w:numPr>
      </w:pPr>
      <w:r>
        <w:t xml:space="preserve">the child </w:t>
      </w:r>
      <w:r w:rsidRPr="00AB6804">
        <w:t>is</w:t>
      </w:r>
      <w:r>
        <w:t xml:space="preserve"> not yet at a grade level at which the LEA provides a free public education</w:t>
      </w:r>
      <w:r w:rsidRPr="00AB6804">
        <w:t xml:space="preserve">; </w:t>
      </w:r>
      <w:r w:rsidRPr="00B03E16">
        <w:rPr>
          <w:rStyle w:val="Emphasis"/>
        </w:rPr>
        <w:t>and</w:t>
      </w:r>
    </w:p>
    <w:p w14:paraId="7AB396AC" w14:textId="77777777" w:rsidR="00286DC1" w:rsidRPr="00AB6804" w:rsidRDefault="00286DC1" w:rsidP="000D50C5">
      <w:pPr>
        <w:pStyle w:val="IDRNumberList"/>
      </w:pPr>
      <w:r w:rsidRPr="00AB6804">
        <w:t xml:space="preserve">The child </w:t>
      </w:r>
      <w:r>
        <w:t>made a qualifying move in the preceding 36 months a</w:t>
      </w:r>
      <w:r w:rsidRPr="00AB6804">
        <w:t>s a migratory agricultural worker or a migratory fisher</w:t>
      </w:r>
      <w:r>
        <w:t>,</w:t>
      </w:r>
      <w:r w:rsidRPr="00AB6804">
        <w:t xml:space="preserve"> or </w:t>
      </w:r>
      <w:r w:rsidR="00DF5832">
        <w:t xml:space="preserve">did so with, or to join a </w:t>
      </w:r>
      <w:r>
        <w:t>parent/guardian or</w:t>
      </w:r>
      <w:r w:rsidRPr="00745B77">
        <w:t xml:space="preserve"> spouse </w:t>
      </w:r>
      <w:r w:rsidRPr="00AB6804">
        <w:t xml:space="preserve">who is a migratory agricultural worker or a migratory fisher; </w:t>
      </w:r>
      <w:r w:rsidRPr="00B03E16">
        <w:rPr>
          <w:rStyle w:val="Emphasis"/>
        </w:rPr>
        <w:t>and</w:t>
      </w:r>
    </w:p>
    <w:p w14:paraId="56A82D28" w14:textId="77777777" w:rsidR="00286DC1" w:rsidRDefault="00286DC1" w:rsidP="000D50C5">
      <w:pPr>
        <w:pStyle w:val="IDRNumberList"/>
      </w:pPr>
      <w:r>
        <w:t>With regard to the qualifying move identified in paragraph 3, above, the child moved due to economic necessity from one residence to another residence, and</w:t>
      </w:r>
    </w:p>
    <w:p w14:paraId="0CD94E4C" w14:textId="77777777" w:rsidR="00286DC1" w:rsidRDefault="00286DC1" w:rsidP="00033FC1">
      <w:pPr>
        <w:pStyle w:val="IDRNumberList"/>
        <w:numPr>
          <w:ilvl w:val="1"/>
          <w:numId w:val="10"/>
        </w:numPr>
      </w:pPr>
      <w:r>
        <w:t>From one school district to another; or</w:t>
      </w:r>
    </w:p>
    <w:p w14:paraId="079D6944" w14:textId="77777777" w:rsidR="00286DC1" w:rsidRDefault="00286DC1" w:rsidP="00033FC1">
      <w:pPr>
        <w:pStyle w:val="IDRNumberList"/>
        <w:numPr>
          <w:ilvl w:val="1"/>
          <w:numId w:val="10"/>
        </w:numPr>
      </w:pPr>
      <w:r>
        <w:t>In a state that is comprised of a single school district, has moved from one administrative area to another with such district; or</w:t>
      </w:r>
    </w:p>
    <w:p w14:paraId="3CDC1D43" w14:textId="77777777" w:rsidR="00286DC1" w:rsidRPr="00AB6804" w:rsidRDefault="00286DC1" w:rsidP="00033FC1">
      <w:pPr>
        <w:pStyle w:val="IDRNumberList"/>
        <w:numPr>
          <w:ilvl w:val="1"/>
          <w:numId w:val="10"/>
        </w:numPr>
      </w:pPr>
      <w:r>
        <w:t>Resides in a school district of more than 15,000 square miles and migrates a distance of 20 miles or more to a temporary residence. (NRG, Ch. II, A1)</w:t>
      </w:r>
    </w:p>
    <w:p w14:paraId="635B58B9" w14:textId="77777777" w:rsidR="00286DC1" w:rsidRPr="00A46360" w:rsidRDefault="00286DC1" w:rsidP="005514ED">
      <w:pPr>
        <w:pStyle w:val="IDRText"/>
      </w:pPr>
      <w:r w:rsidRPr="00885AF4">
        <w:t xml:space="preserve">Note for the three terms defined in both the statue and program regulations (“migratory child,” “migratory agricultural worker,” and “migratory fisher”), the statutory definition in the ESEA, as </w:t>
      </w:r>
      <w:r w:rsidRPr="00885AF4">
        <w:lastRenderedPageBreak/>
        <w:t xml:space="preserve">amended by </w:t>
      </w:r>
      <w:r w:rsidR="006D1588">
        <w:rPr>
          <w:lang w:val="en-US"/>
        </w:rPr>
        <w:t xml:space="preserve">the </w:t>
      </w:r>
      <w:r w:rsidRPr="00885AF4">
        <w:t xml:space="preserve">ESSA, takes precedence. In addition, the term “in order to obtain” </w:t>
      </w:r>
      <w:r w:rsidR="0014429A">
        <w:rPr>
          <w:lang w:val="en-US"/>
        </w:rPr>
        <w:t xml:space="preserve">no longer appears in statute, and its definition </w:t>
      </w:r>
      <w:r w:rsidRPr="00885AF4">
        <w:t xml:space="preserve">in 34 CFR </w:t>
      </w:r>
      <w:r w:rsidRPr="00B03E16">
        <w:t>§</w:t>
      </w:r>
      <w:r w:rsidRPr="00885AF4">
        <w:t xml:space="preserve"> 200.81(d) is therefore no longer applicable. </w:t>
      </w:r>
    </w:p>
    <w:p w14:paraId="426792B0" w14:textId="77777777" w:rsidR="00286DC1" w:rsidRPr="006E251D" w:rsidRDefault="00286DC1" w:rsidP="005514ED">
      <w:pPr>
        <w:pStyle w:val="IDRText"/>
      </w:pPr>
      <w:r w:rsidRPr="00A46360">
        <w:t>Children who fit th</w:t>
      </w:r>
      <w:r w:rsidR="0014429A">
        <w:rPr>
          <w:lang w:val="en-US"/>
        </w:rPr>
        <w:t>e above</w:t>
      </w:r>
      <w:r w:rsidRPr="00A46360">
        <w:t xml:space="preserve"> definition</w:t>
      </w:r>
      <w:r w:rsidRPr="006E251D">
        <w:t xml:space="preserve"> are eligible</w:t>
      </w:r>
      <w:r w:rsidRPr="006E251D">
        <w:fldChar w:fldCharType="begin"/>
      </w:r>
      <w:r w:rsidRPr="006E251D">
        <w:instrText xml:space="preserve"> XE "Eligibility" </w:instrText>
      </w:r>
      <w:r w:rsidRPr="006E251D">
        <w:fldChar w:fldCharType="end"/>
      </w:r>
      <w:r w:rsidRPr="006E251D">
        <w:t xml:space="preserve"> for MEP services</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t xml:space="preserve">. </w:t>
      </w:r>
      <w:r w:rsidRPr="006E251D">
        <w:t>However, only those children who are between the ages of three and 22 (</w:t>
      </w:r>
      <w:r>
        <w:t>i.e.,</w:t>
      </w:r>
      <w:r>
        <w:rPr>
          <w:lang w:val="en-US"/>
        </w:rPr>
        <w:t xml:space="preserve"> </w:t>
      </w:r>
      <w:r w:rsidRPr="006E251D">
        <w:t>have not had a 22</w:t>
      </w:r>
      <w:r w:rsidRPr="006E251D">
        <w:rPr>
          <w:vertAlign w:val="superscript"/>
        </w:rPr>
        <w:t>nd</w:t>
      </w:r>
      <w:r w:rsidRPr="006E251D">
        <w:t xml:space="preserve"> birthday) are counted for state funding purposes</w:t>
      </w:r>
      <w:r>
        <w:t xml:space="preserve">. </w:t>
      </w:r>
    </w:p>
    <w:p w14:paraId="1A734FD8" w14:textId="77777777" w:rsidR="00286DC1" w:rsidRPr="00D13566" w:rsidRDefault="00286DC1" w:rsidP="00D13566">
      <w:pPr>
        <w:pStyle w:val="OMEHeading2"/>
      </w:pPr>
      <w:bookmarkStart w:id="19" w:name="_Toc314814559"/>
      <w:bookmarkStart w:id="20" w:name="_Toc334607909"/>
      <w:bookmarkStart w:id="21" w:name="_Toc334799878"/>
      <w:bookmarkStart w:id="22" w:name="_Toc524948285"/>
      <w:r w:rsidRPr="006E251D">
        <w:t>The Importance of ID&amp;R in Determining Eligibility</w:t>
      </w:r>
      <w:r w:rsidRPr="006E251D">
        <w:fldChar w:fldCharType="begin"/>
      </w:r>
      <w:r w:rsidRPr="006E251D">
        <w:instrText xml:space="preserve"> XE "Eligibility" </w:instrText>
      </w:r>
      <w:r w:rsidRPr="006E251D">
        <w:fldChar w:fldCharType="end"/>
      </w:r>
      <w:r w:rsidRPr="006E251D">
        <w:t xml:space="preserve"> for the MEP</w:t>
      </w:r>
      <w:bookmarkEnd w:id="19"/>
      <w:bookmarkEnd w:id="20"/>
      <w:bookmarkEnd w:id="21"/>
      <w:bookmarkEnd w:id="22"/>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p>
    <w:p w14:paraId="54CAC624" w14:textId="77777777" w:rsidR="00286DC1" w:rsidRPr="00D73C48" w:rsidRDefault="00286DC1" w:rsidP="00D77C2A">
      <w:pPr>
        <w:pStyle w:val="IDRCallout"/>
      </w:pPr>
      <w:r w:rsidRPr="00373729">
        <w:t>Working for the MEP</w:t>
      </w:r>
      <w:r w:rsidRPr="00373729">
        <w:fldChar w:fldCharType="begin"/>
      </w:r>
      <w:r w:rsidRPr="00373729">
        <w:instrText xml:space="preserve"> XE "Migrant Education Program" </w:instrText>
      </w:r>
      <w:r w:rsidRPr="00373729">
        <w:fldChar w:fldCharType="end"/>
      </w:r>
      <w:r w:rsidR="00B16234">
        <w:t xml:space="preserve"> means</w:t>
      </w:r>
      <w:r w:rsidRPr="00373729">
        <w:t xml:space="preserve"> you are affecting the lives of the </w:t>
      </w:r>
      <w:r>
        <w:t xml:space="preserve">nation’s </w:t>
      </w:r>
      <w:r w:rsidRPr="00373729">
        <w:t>most disadvant</w:t>
      </w:r>
      <w:r>
        <w:t xml:space="preserve">aged children. </w:t>
      </w:r>
      <w:r w:rsidRPr="00373729">
        <w:t>Without the MEP, no one would be looking out for these children</w:t>
      </w:r>
      <w:r>
        <w:t xml:space="preserve">. </w:t>
      </w:r>
    </w:p>
    <w:p w14:paraId="02204785" w14:textId="77777777" w:rsidR="00286DC1" w:rsidRPr="006E251D" w:rsidRDefault="00286DC1" w:rsidP="005514ED">
      <w:pPr>
        <w:pStyle w:val="IDRText"/>
      </w:pPr>
      <w:r w:rsidRPr="009641C0">
        <w:rPr>
          <w:rStyle w:val="Emphasis"/>
        </w:rPr>
        <w:t>Identification</w:t>
      </w:r>
      <w:r w:rsidRPr="006E251D">
        <w:t xml:space="preserve"> means actively looking for and finding migra</w:t>
      </w:r>
      <w:r>
        <w:t>tory</w:t>
      </w:r>
      <w:r w:rsidRPr="006E251D">
        <w:t xml:space="preserve"> children and youth</w:t>
      </w:r>
      <w:r w:rsidRPr="006E251D">
        <w:fldChar w:fldCharType="begin"/>
      </w:r>
      <w:r w:rsidRPr="006E251D">
        <w:instrText xml:space="preserve"> XE "Youth" </w:instrText>
      </w:r>
      <w:r w:rsidRPr="006E251D">
        <w:fldChar w:fldCharType="end"/>
      </w:r>
      <w:r>
        <w:t xml:space="preserve">. </w:t>
      </w:r>
      <w:r w:rsidRPr="009641C0">
        <w:rPr>
          <w:rStyle w:val="Emphasis"/>
        </w:rPr>
        <w:t>Recruitment</w:t>
      </w:r>
      <w:r w:rsidRPr="006E251D">
        <w:t xml:space="preserve"> means making contact with the family</w:t>
      </w:r>
      <w:r w:rsidRPr="006E251D">
        <w:fldChar w:fldCharType="begin"/>
      </w:r>
      <w:r w:rsidRPr="006E251D">
        <w:instrText xml:space="preserve"> XE "Family" </w:instrText>
      </w:r>
      <w:r w:rsidRPr="006E251D">
        <w:fldChar w:fldCharType="end"/>
      </w:r>
      <w:r w:rsidRPr="006E251D">
        <w:t xml:space="preserve"> or youth and obtaining the necessary information to document the student’s eligibility</w:t>
      </w:r>
      <w:r w:rsidRPr="006E251D">
        <w:fldChar w:fldCharType="begin"/>
      </w:r>
      <w:r w:rsidRPr="006E251D">
        <w:instrText xml:space="preserve"> XE "Eligibility" </w:instrText>
      </w:r>
      <w:r w:rsidRPr="006E251D">
        <w:fldChar w:fldCharType="end"/>
      </w:r>
      <w:r w:rsidRPr="006E251D">
        <w:t xml:space="preserve"> and enroll them into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w:t>
      </w:r>
    </w:p>
    <w:p w14:paraId="2B647722" w14:textId="77777777" w:rsidR="00286DC1" w:rsidRPr="00A46360" w:rsidRDefault="00286DC1" w:rsidP="005514ED">
      <w:pPr>
        <w:pStyle w:val="IDRText"/>
      </w:pPr>
      <w:r w:rsidRPr="00A46360">
        <w:t>The ID&amp;R</w:t>
      </w:r>
      <w:r w:rsidRPr="00A46360">
        <w:fldChar w:fldCharType="begin"/>
      </w:r>
      <w:r w:rsidRPr="00A46360">
        <w:instrText xml:space="preserve"> XE "Identification and Recruitment" </w:instrText>
      </w:r>
      <w:r w:rsidRPr="00A46360">
        <w:fldChar w:fldCharType="end"/>
      </w:r>
      <w:r w:rsidRPr="006E251D">
        <w:t xml:space="preserve"> of migra</w:t>
      </w:r>
      <w:r>
        <w:t>tory</w:t>
      </w:r>
      <w:r w:rsidRPr="006E251D">
        <w:t xml:space="preserve"> children</w:t>
      </w:r>
      <w:r w:rsidRPr="006E251D">
        <w:fldChar w:fldCharType="begin"/>
      </w:r>
      <w:r w:rsidRPr="006E251D">
        <w:instrText xml:space="preserve"> XE "Youth" </w:instrText>
      </w:r>
      <w:r w:rsidRPr="006E251D">
        <w:fldChar w:fldCharType="end"/>
      </w:r>
      <w:r w:rsidRPr="006E251D">
        <w:t xml:space="preserve"> is essential because the </w:t>
      </w:r>
      <w:r>
        <w:rPr>
          <w:lang w:val="en-US"/>
        </w:rPr>
        <w:t>SEA</w:t>
      </w:r>
      <w:r w:rsidRPr="006E251D">
        <w:t xml:space="preserve"> must create a record of eligibility</w:t>
      </w:r>
      <w:r w:rsidRPr="006E251D">
        <w:fldChar w:fldCharType="begin"/>
      </w:r>
      <w:r w:rsidRPr="006E251D">
        <w:instrText xml:space="preserve"> XE "Eligibility" </w:instrText>
      </w:r>
      <w:r w:rsidRPr="006E251D">
        <w:fldChar w:fldCharType="end"/>
      </w:r>
      <w:r w:rsidRPr="006E251D">
        <w:t xml:space="preserve"> for each migra</w:t>
      </w:r>
      <w:r>
        <w:t>tory</w:t>
      </w:r>
      <w:r w:rsidRPr="006E251D">
        <w:t xml:space="preserve"> child</w:t>
      </w:r>
      <w:r w:rsidRPr="006E251D">
        <w:fldChar w:fldCharType="begin"/>
      </w:r>
      <w:r w:rsidRPr="006E251D">
        <w:instrText xml:space="preserve"> XE "Child" </w:instrText>
      </w:r>
      <w:r w:rsidRPr="006E251D">
        <w:fldChar w:fldCharType="end"/>
      </w:r>
      <w:r w:rsidRPr="006E251D">
        <w:t xml:space="preserve"> before he or she can receive any of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’s educational or supportive services</w:t>
      </w:r>
      <w:r>
        <w:t xml:space="preserve">. </w:t>
      </w:r>
      <w:r w:rsidRPr="006E251D">
        <w:rPr>
          <w:bCs/>
        </w:rPr>
        <w:t>The longer it takes a state to find a migra</w:t>
      </w:r>
      <w:r>
        <w:rPr>
          <w:bCs/>
        </w:rPr>
        <w:t>tory</w:t>
      </w:r>
      <w:r w:rsidRPr="006E251D">
        <w:rPr>
          <w:bCs/>
        </w:rPr>
        <w:t xml:space="preserve"> child, the more time passes before the child receives the extra services he or she needs to succeed.</w:t>
      </w:r>
      <w:r>
        <w:rPr>
          <w:bCs/>
          <w:lang w:val="en-US"/>
        </w:rPr>
        <w:t xml:space="preserve"> </w:t>
      </w:r>
      <w:r w:rsidRPr="006E251D">
        <w:t>Furthermore, the children who are most in need of MEP services are oft</w:t>
      </w:r>
      <w:r>
        <w:t>en the most difficult to find.</w:t>
      </w:r>
      <w:r>
        <w:rPr>
          <w:lang w:val="en-US"/>
        </w:rPr>
        <w:t xml:space="preserve"> </w:t>
      </w:r>
      <w:r w:rsidRPr="006E251D">
        <w:t>Migra</w:t>
      </w:r>
      <w:r>
        <w:t>tory</w:t>
      </w:r>
      <w:r w:rsidRPr="006E251D">
        <w:t xml:space="preserve"> children who are not identified may experience problems such as delays in placement or incorrect school</w:t>
      </w:r>
      <w:r w:rsidRPr="006E251D">
        <w:fldChar w:fldCharType="begin"/>
      </w:r>
      <w:r w:rsidRPr="006E251D">
        <w:instrText xml:space="preserve"> XE "School" </w:instrText>
      </w:r>
      <w:r w:rsidRPr="006E251D">
        <w:fldChar w:fldCharType="end"/>
      </w:r>
      <w:r w:rsidRPr="006E251D">
        <w:t xml:space="preserve"> assignment; failure to count </w:t>
      </w:r>
      <w:r w:rsidRPr="00A46360">
        <w:t xml:space="preserve">partial credits or inappropriate course sequence for graduation from the student’s home-based school; and obstacles to receiving necessary supplemental services. Even if an individual migratory child does not receive direct services, it is important to identify all migratory children so their needs can be assessed and monitored to plan future services if a need does arise. </w:t>
      </w:r>
    </w:p>
    <w:p w14:paraId="483B2793" w14:textId="77777777" w:rsidR="00286DC1" w:rsidRPr="00B94678" w:rsidRDefault="00286DC1" w:rsidP="005514ED">
      <w:pPr>
        <w:pStyle w:val="IDRText"/>
      </w:pPr>
      <w:r w:rsidRPr="00A46360">
        <w:t>Effective ID&amp;R</w:t>
      </w:r>
      <w:r w:rsidRPr="00A46360">
        <w:fldChar w:fldCharType="begin"/>
      </w:r>
      <w:r w:rsidRPr="00A46360">
        <w:instrText xml:space="preserve"> XE "Identification and Recruitment" </w:instrText>
      </w:r>
      <w:r w:rsidRPr="00A46360">
        <w:fldChar w:fldCharType="end"/>
      </w:r>
      <w:r w:rsidRPr="00A46360">
        <w:t xml:space="preserve"> is a</w:t>
      </w:r>
      <w:r w:rsidRPr="006E251D">
        <w:t xml:space="preserve"> challenge for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t xml:space="preserve">. </w:t>
      </w:r>
      <w:r w:rsidRPr="006E251D">
        <w:t xml:space="preserve">The </w:t>
      </w:r>
      <w:r w:rsidRPr="009641C0">
        <w:rPr>
          <w:rStyle w:val="Emphasis"/>
        </w:rPr>
        <w:t>proper</w:t>
      </w:r>
      <w:r w:rsidRPr="009641C0">
        <w:t xml:space="preserve"> </w:t>
      </w:r>
      <w:r w:rsidRPr="006E251D">
        <w:t xml:space="preserve">and </w:t>
      </w:r>
      <w:r w:rsidRPr="009641C0">
        <w:rPr>
          <w:rStyle w:val="Emphasis"/>
        </w:rPr>
        <w:t>timely</w:t>
      </w:r>
      <w:r w:rsidRPr="006E251D">
        <w:t xml:space="preserve"> ID&amp;R of migra</w:t>
      </w:r>
      <w:r>
        <w:t>tory</w:t>
      </w:r>
      <w:r w:rsidRPr="006E251D">
        <w:t xml:space="preserve"> children </w:t>
      </w:r>
      <w:r w:rsidRPr="006E251D">
        <w:fldChar w:fldCharType="begin"/>
      </w:r>
      <w:r w:rsidRPr="006E251D">
        <w:instrText xml:space="preserve"> XE "Out-of-school youth" </w:instrText>
      </w:r>
      <w:r w:rsidRPr="006E251D">
        <w:fldChar w:fldCharType="end"/>
      </w:r>
      <w:r w:rsidRPr="006E251D">
        <w:t>may be a difficul</w:t>
      </w:r>
      <w:r>
        <w:t>t task for a number of reasons:</w:t>
      </w:r>
    </w:p>
    <w:p w14:paraId="206A032D" w14:textId="77777777" w:rsidR="00286DC1" w:rsidRPr="006E251D" w:rsidRDefault="00286DC1" w:rsidP="000D50C5">
      <w:pPr>
        <w:pStyle w:val="IDRListParagraph"/>
      </w:pPr>
      <w:r w:rsidRPr="006E251D">
        <w:t>Not all temporary</w:t>
      </w:r>
      <w:r w:rsidRPr="006E251D">
        <w:fldChar w:fldCharType="begin"/>
      </w:r>
      <w:r w:rsidRPr="006E251D">
        <w:instrText xml:space="preserve"> XE "Temporary" </w:instrText>
      </w:r>
      <w:r w:rsidRPr="006E251D">
        <w:fldChar w:fldCharType="end"/>
      </w:r>
      <w:r w:rsidRPr="006E251D">
        <w:t xml:space="preserve"> or seasonal</w:t>
      </w:r>
      <w:r w:rsidRPr="006E251D">
        <w:fldChar w:fldCharType="begin"/>
      </w:r>
      <w:r w:rsidRPr="006E251D">
        <w:instrText xml:space="preserve"> XE "Seasonal" </w:instrText>
      </w:r>
      <w:r w:rsidRPr="006E251D">
        <w:fldChar w:fldCharType="end"/>
      </w:r>
      <w:r w:rsidRPr="006E251D">
        <w:t xml:space="preserve"> workers are eligible</w:t>
      </w:r>
      <w:r w:rsidRPr="006E251D">
        <w:fldChar w:fldCharType="begin"/>
      </w:r>
      <w:r w:rsidRPr="006E251D">
        <w:instrText xml:space="preserve"> XE "Eligibility" </w:instrText>
      </w:r>
      <w:r w:rsidRPr="006E251D">
        <w:fldChar w:fldCharType="end"/>
      </w:r>
      <w:r w:rsidRPr="006E251D">
        <w:t xml:space="preserve"> for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 xml:space="preserve"> because the worker must have moved </w:t>
      </w:r>
      <w:r>
        <w:t xml:space="preserve">due to economic necessity from one residence to another and from one school district to another and have (1) engaged in new qualifying work soon after the move, or (2) if the worker did not engage in new qualifying work soon after the move, actively sought such employment and had a history of moves for qualifying work. </w:t>
      </w:r>
      <w:r w:rsidRPr="006E251D">
        <w:t>The eligibility requirements</w:t>
      </w:r>
      <w:r w:rsidRPr="006E251D">
        <w:fldChar w:fldCharType="begin"/>
      </w:r>
      <w:r w:rsidRPr="006E251D">
        <w:instrText xml:space="preserve"> XE “Requirements" </w:instrText>
      </w:r>
      <w:r w:rsidRPr="006E251D">
        <w:fldChar w:fldCharType="end"/>
      </w:r>
      <w:r w:rsidRPr="006E251D">
        <w:fldChar w:fldCharType="begin"/>
      </w:r>
      <w:r w:rsidRPr="006E251D">
        <w:instrText xml:space="preserve"> XE "requirements" </w:instrText>
      </w:r>
      <w:r w:rsidRPr="006E251D">
        <w:fldChar w:fldCharType="end"/>
      </w:r>
      <w:r w:rsidRPr="006E251D">
        <w:t xml:space="preserve"> for the MEP require strong analytical skills to properly evaluate eligibility. </w:t>
      </w:r>
    </w:p>
    <w:p w14:paraId="1E08A7D9" w14:textId="77777777" w:rsidR="00286DC1" w:rsidRPr="006E251D" w:rsidRDefault="00286DC1" w:rsidP="005514ED">
      <w:pPr>
        <w:pStyle w:val="IDRListParagraph"/>
      </w:pPr>
      <w:r w:rsidRPr="006E251D">
        <w:t>Migra</w:t>
      </w:r>
      <w:r>
        <w:t>tory</w:t>
      </w:r>
      <w:r w:rsidRPr="006E251D">
        <w:t xml:space="preserve"> families are inclined to be self-sufficient and are not accustomed to seeking help outside of their own circle of family</w:t>
      </w:r>
      <w:r w:rsidRPr="006E251D">
        <w:fldChar w:fldCharType="begin"/>
      </w:r>
      <w:r w:rsidRPr="006E251D">
        <w:instrText xml:space="preserve"> XE "Family" </w:instrText>
      </w:r>
      <w:r w:rsidRPr="006E251D">
        <w:fldChar w:fldCharType="end"/>
      </w:r>
      <w:r w:rsidRPr="006E251D">
        <w:t xml:space="preserve"> and friends</w:t>
      </w:r>
      <w:r>
        <w:t xml:space="preserve">. </w:t>
      </w:r>
    </w:p>
    <w:p w14:paraId="4D1BE2C8" w14:textId="77777777" w:rsidR="00286DC1" w:rsidRPr="006E251D" w:rsidRDefault="00286DC1" w:rsidP="005514ED">
      <w:pPr>
        <w:pStyle w:val="IDRListParagraph"/>
      </w:pPr>
      <w:r w:rsidRPr="006E251D">
        <w:t>Children of migratory workers are often invisible, quietly coming and going, and not attracting much attention in a new community</w:t>
      </w:r>
      <w:r w:rsidRPr="006E251D">
        <w:fldChar w:fldCharType="begin"/>
      </w:r>
      <w:r w:rsidRPr="006E251D">
        <w:instrText xml:space="preserve"> XE "Community" </w:instrText>
      </w:r>
      <w:r w:rsidRPr="006E251D">
        <w:fldChar w:fldCharType="end"/>
      </w:r>
      <w:r>
        <w:t xml:space="preserve">. </w:t>
      </w:r>
      <w:r w:rsidRPr="006E251D">
        <w:t>If these children are not actively recruited, many would not be in school</w:t>
      </w:r>
      <w:r w:rsidRPr="006E251D">
        <w:fldChar w:fldCharType="begin"/>
      </w:r>
      <w:r w:rsidRPr="006E251D">
        <w:instrText xml:space="preserve"> XE "School" </w:instrText>
      </w:r>
      <w:r w:rsidRPr="006E251D">
        <w:fldChar w:fldCharType="end"/>
      </w:r>
      <w:r w:rsidRPr="006E251D">
        <w:t xml:space="preserve"> (they may accompany their parents to work or be left alone at home) or receive services from the MEP</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t>.</w:t>
      </w:r>
    </w:p>
    <w:p w14:paraId="41D80047" w14:textId="77777777" w:rsidR="00286DC1" w:rsidRPr="006E251D" w:rsidRDefault="00286DC1" w:rsidP="005514ED">
      <w:pPr>
        <w:pStyle w:val="IDRListParagraph"/>
      </w:pPr>
      <w:r w:rsidRPr="006E251D">
        <w:lastRenderedPageBreak/>
        <w:t>Finding and recruiting many OSY who travel without their families or in groups of OSY is especially challenging. The traditional in-school recruitment model is not feasible because this population has no contact with the school district.</w:t>
      </w:r>
      <w:r>
        <w:rPr>
          <w:lang w:val="en-US"/>
        </w:rPr>
        <w:t xml:space="preserve"> </w:t>
      </w:r>
      <w:r w:rsidRPr="006E251D">
        <w:t>Recruitment of OSY is most successful when it occurs at work</w:t>
      </w:r>
      <w:r>
        <w:t xml:space="preserve"> </w:t>
      </w:r>
      <w:r w:rsidRPr="006E251D">
        <w:t>sites, in the field, and at businesses where these youth work, as well as in housing where they live.</w:t>
      </w:r>
      <w:r w:rsidRPr="006E251D" w:rsidDel="00CA7F24">
        <w:t xml:space="preserve"> </w:t>
      </w:r>
    </w:p>
    <w:p w14:paraId="168F73AB" w14:textId="77777777" w:rsidR="00286DC1" w:rsidRDefault="00286DC1" w:rsidP="005514ED">
      <w:pPr>
        <w:pStyle w:val="IDRListParagraph"/>
      </w:pPr>
      <w:r w:rsidRPr="006E251D">
        <w:t>Migra</w:t>
      </w:r>
      <w:r>
        <w:t>tory</w:t>
      </w:r>
      <w:r w:rsidRPr="006E251D">
        <w:t xml:space="preserve"> families often do not speak or read English or ar</w:t>
      </w:r>
      <w:r>
        <w:t xml:space="preserve">e English language learners (ELLs), and some are not literate in their native language. </w:t>
      </w:r>
    </w:p>
    <w:p w14:paraId="185532BA" w14:textId="77777777" w:rsidR="00286DC1" w:rsidRDefault="00286DC1" w:rsidP="005514ED">
      <w:pPr>
        <w:pStyle w:val="IDRListParagraph"/>
      </w:pPr>
      <w:r>
        <w:t>Frequently, there are significant cultural</w:t>
      </w:r>
      <w:r>
        <w:fldChar w:fldCharType="begin"/>
      </w:r>
      <w:r>
        <w:instrText xml:space="preserve"> XE "Culture; cultural" </w:instrText>
      </w:r>
      <w:r>
        <w:fldChar w:fldCharType="end"/>
      </w:r>
      <w:r>
        <w:t xml:space="preserve"> barriers and misunderstandings between the migratory family</w:t>
      </w:r>
      <w:r>
        <w:fldChar w:fldCharType="begin"/>
      </w:r>
      <w:r>
        <w:instrText xml:space="preserve"> XE "Family" </w:instrText>
      </w:r>
      <w:r>
        <w:fldChar w:fldCharType="end"/>
      </w:r>
      <w:r>
        <w:t xml:space="preserve"> and the community</w:t>
      </w:r>
      <w:r>
        <w:fldChar w:fldCharType="begin"/>
      </w:r>
      <w:r>
        <w:instrText xml:space="preserve"> XE "Community" </w:instrText>
      </w:r>
      <w:r>
        <w:fldChar w:fldCharType="end"/>
      </w:r>
      <w:r>
        <w:t xml:space="preserve"> in which they reside. </w:t>
      </w:r>
    </w:p>
    <w:p w14:paraId="1787C79D" w14:textId="77777777" w:rsidR="00286DC1" w:rsidRDefault="00286DC1" w:rsidP="005514ED">
      <w:pPr>
        <w:pStyle w:val="IDRListParagraph"/>
      </w:pPr>
      <w:r>
        <w:t>The places where migratory families work and reside are often located in remote areas, and employers may be uncomfortable if their employees have outside visitors during the workday. Employers may also discourage outside visitors because of concerns about liability, productivity, or the legality of their workers.</w:t>
      </w:r>
    </w:p>
    <w:p w14:paraId="4F0194CC" w14:textId="77777777" w:rsidR="00286DC1" w:rsidRDefault="00286DC1" w:rsidP="005514ED">
      <w:pPr>
        <w:pStyle w:val="IDRListParagraph"/>
      </w:pPr>
      <w:r w:rsidRPr="007E64C3">
        <w:t>There is considerable turnover in migra</w:t>
      </w:r>
      <w:r>
        <w:t>tory</w:t>
      </w:r>
      <w:r w:rsidRPr="007E64C3">
        <w:t xml:space="preserve"> agricultural </w:t>
      </w:r>
      <w:r>
        <w:t>and</w:t>
      </w:r>
      <w:r w:rsidRPr="007E64C3">
        <w:t xml:space="preserve"> fishing</w:t>
      </w:r>
      <w:r w:rsidRPr="007E64C3">
        <w:fldChar w:fldCharType="begin"/>
      </w:r>
      <w:r w:rsidRPr="007E64C3">
        <w:instrText xml:space="preserve"> XE "Fishing Activity" </w:instrText>
      </w:r>
      <w:r w:rsidRPr="007E64C3">
        <w:fldChar w:fldCharType="end"/>
      </w:r>
      <w:r w:rsidRPr="007E64C3">
        <w:t xml:space="preserve"> work.</w:t>
      </w:r>
      <w:r>
        <w:t xml:space="preserve"> The work is often difficult, dangerous, and, under the best circumstances, results in only modest wages. Living conditions in farmworker camps and other temporary</w:t>
      </w:r>
      <w:r>
        <w:fldChar w:fldCharType="begin"/>
      </w:r>
      <w:r>
        <w:instrText xml:space="preserve"> XE "Temporary" </w:instrText>
      </w:r>
      <w:r>
        <w:fldChar w:fldCharType="end"/>
      </w:r>
      <w:r>
        <w:t>, poorly maintained housing can be hard on all of the family</w:t>
      </w:r>
      <w:r>
        <w:fldChar w:fldCharType="begin"/>
      </w:r>
      <w:r>
        <w:instrText xml:space="preserve"> XE "Family" </w:instrText>
      </w:r>
      <w:r>
        <w:fldChar w:fldCharType="end"/>
      </w:r>
      <w:r>
        <w:t xml:space="preserve"> members. Yet, while many migratory workers move into easier and more stable employment</w:t>
      </w:r>
      <w:r>
        <w:fldChar w:fldCharType="begin"/>
      </w:r>
      <w:r>
        <w:instrText xml:space="preserve"> XE "Employment" </w:instrText>
      </w:r>
      <w:r>
        <w:fldChar w:fldCharType="end"/>
      </w:r>
      <w:r>
        <w:t>, others remain in or re-enter the migratory labor pool because they view the temporary or seasonal</w:t>
      </w:r>
      <w:r>
        <w:fldChar w:fldCharType="begin"/>
      </w:r>
      <w:r>
        <w:instrText xml:space="preserve"> XE "Seasonal" </w:instrText>
      </w:r>
      <w:r>
        <w:fldChar w:fldCharType="end"/>
      </w:r>
      <w:r>
        <w:t xml:space="preserve"> work in agriculture or fishing as their only employment option in the workforce. </w:t>
      </w:r>
    </w:p>
    <w:p w14:paraId="0AB629E2" w14:textId="77777777" w:rsidR="00286DC1" w:rsidRPr="00D73C48" w:rsidRDefault="00286DC1" w:rsidP="00A46360">
      <w:pPr>
        <w:pStyle w:val="IDRListParagraph"/>
      </w:pPr>
      <w:r>
        <w:t>The MEP</w:t>
      </w:r>
      <w:r>
        <w:fldChar w:fldCharType="begin"/>
      </w:r>
      <w:r>
        <w:instrText xml:space="preserve"> XE "Migrant Education Program" </w:instrText>
      </w:r>
      <w:r>
        <w:fldChar w:fldCharType="end"/>
      </w:r>
      <w:r>
        <w:t xml:space="preserve"> may not be able to serve all migratory children; the children may not currently need su</w:t>
      </w:r>
      <w:r w:rsidRPr="003831FC">
        <w:t>pplemental academic help or they may not be deemed a priority for service.</w:t>
      </w:r>
      <w:r>
        <w:rPr>
          <w:lang w:val="en-US"/>
        </w:rPr>
        <w:t xml:space="preserve"> </w:t>
      </w:r>
      <w:r w:rsidRPr="003831FC">
        <w:t xml:space="preserve">Therefore, some families may not see an immediate benefit to their child being identified and may forgo the process. </w:t>
      </w:r>
    </w:p>
    <w:p w14:paraId="0971796E" w14:textId="77777777" w:rsidR="00286DC1" w:rsidRPr="003831FC" w:rsidRDefault="00286DC1" w:rsidP="005514ED">
      <w:pPr>
        <w:pStyle w:val="IDRText"/>
      </w:pPr>
      <w:r w:rsidRPr="003831FC">
        <w:t>For these and other reasons, the MEP</w:t>
      </w:r>
      <w:r w:rsidRPr="003831FC">
        <w:fldChar w:fldCharType="begin"/>
      </w:r>
      <w:r w:rsidRPr="003831FC">
        <w:instrText xml:space="preserve"> XE "MEP" </w:instrText>
      </w:r>
      <w:r w:rsidRPr="003831FC">
        <w:fldChar w:fldCharType="end"/>
      </w:r>
      <w:r w:rsidRPr="003831FC">
        <w:fldChar w:fldCharType="begin"/>
      </w:r>
      <w:r w:rsidRPr="003831FC">
        <w:instrText xml:space="preserve"> XE "Migrant Education Program" </w:instrText>
      </w:r>
      <w:r w:rsidRPr="003831FC">
        <w:fldChar w:fldCharType="end"/>
      </w:r>
      <w:r w:rsidRPr="003831FC">
        <w:t xml:space="preserve"> needs to employ trained staff to identify and recruit migra</w:t>
      </w:r>
      <w:r>
        <w:t>tor</w:t>
      </w:r>
      <w:r>
        <w:rPr>
          <w:lang w:val="en-US"/>
        </w:rPr>
        <w:t>y</w:t>
      </w:r>
      <w:r w:rsidRPr="003831FC">
        <w:t xml:space="preserve"> children</w:t>
      </w:r>
      <w:r w:rsidRPr="003831FC">
        <w:fldChar w:fldCharType="begin"/>
      </w:r>
      <w:r w:rsidRPr="003831FC">
        <w:instrText xml:space="preserve"> XE "Youth" </w:instrText>
      </w:r>
      <w:r w:rsidRPr="003831FC">
        <w:fldChar w:fldCharType="end"/>
      </w:r>
      <w:r>
        <w:t xml:space="preserve">. </w:t>
      </w:r>
      <w:r w:rsidRPr="003831FC">
        <w:t>These staff members are usually called “recruiters</w:t>
      </w:r>
      <w:r w:rsidR="005C04B1">
        <w:rPr>
          <w:lang w:val="en-US"/>
        </w:rPr>
        <w:t>,</w:t>
      </w:r>
      <w:r w:rsidRPr="003831FC">
        <w:t>” and they receive extensive training</w:t>
      </w:r>
      <w:r w:rsidRPr="003831FC">
        <w:fldChar w:fldCharType="begin"/>
      </w:r>
      <w:r w:rsidRPr="003831FC">
        <w:instrText xml:space="preserve"> XE "Training" </w:instrText>
      </w:r>
      <w:r w:rsidRPr="003831FC">
        <w:fldChar w:fldCharType="end"/>
      </w:r>
      <w:r w:rsidRPr="003831FC">
        <w:t xml:space="preserve"> in a basic set of procedures on how to find and recruit migra</w:t>
      </w:r>
      <w:r>
        <w:t>tory</w:t>
      </w:r>
      <w:r w:rsidRPr="003831FC">
        <w:t xml:space="preserve"> children for the MEP. </w:t>
      </w:r>
    </w:p>
    <w:p w14:paraId="614C1885" w14:textId="77777777" w:rsidR="00DF5832" w:rsidRDefault="00DF5832">
      <w:pPr>
        <w:spacing w:line="240" w:lineRule="auto"/>
        <w:rPr>
          <w:rFonts w:ascii="Franklin Gothic Medium" w:eastAsia="Times New Roman" w:hAnsi="Franklin Gothic Medium"/>
          <w:color w:val="000000"/>
          <w:sz w:val="28"/>
          <w:szCs w:val="28"/>
        </w:rPr>
      </w:pPr>
      <w:bookmarkStart w:id="23" w:name="_Toc334607910"/>
      <w:bookmarkStart w:id="24" w:name="_Toc334799879"/>
      <w:r>
        <w:br w:type="page"/>
      </w:r>
    </w:p>
    <w:p w14:paraId="3F55A2EC" w14:textId="77777777" w:rsidR="00286DC1" w:rsidRPr="00373729" w:rsidRDefault="00286DC1" w:rsidP="00CC1821">
      <w:pPr>
        <w:pStyle w:val="OMEHeading2"/>
      </w:pPr>
      <w:bookmarkStart w:id="25" w:name="_Toc524948286"/>
      <w:r w:rsidRPr="003831FC">
        <w:lastRenderedPageBreak/>
        <w:t>Organization of the MEP</w:t>
      </w:r>
      <w:bookmarkEnd w:id="23"/>
      <w:bookmarkEnd w:id="24"/>
      <w:bookmarkEnd w:id="25"/>
      <w:r w:rsidRPr="003831FC">
        <w:fldChar w:fldCharType="begin"/>
      </w:r>
      <w:r w:rsidRPr="003831FC">
        <w:instrText xml:space="preserve"> XE "Migrant Education Program" </w:instrText>
      </w:r>
      <w:r w:rsidRPr="003831FC">
        <w:fldChar w:fldCharType="end"/>
      </w:r>
      <w:r w:rsidRPr="003831FC">
        <w:rPr>
          <w:noProof/>
        </w:rPr>
        <w:t xml:space="preserve"> </w:t>
      </w:r>
    </w:p>
    <w:p w14:paraId="53581432" w14:textId="77777777" w:rsidR="00DF5832" w:rsidRDefault="00286DC1" w:rsidP="00DF5832">
      <w:pPr>
        <w:pStyle w:val="IDRText"/>
      </w:pPr>
      <w:r w:rsidRPr="00F04F37">
        <w:t>There are many state MEP organizational structure</w:t>
      </w:r>
      <w:r>
        <w:t>s</w:t>
      </w:r>
      <w:r>
        <w:rPr>
          <w:lang w:val="en-US"/>
        </w:rPr>
        <w:t>. An</w:t>
      </w:r>
      <w:r>
        <w:t xml:space="preserve"> example of </w:t>
      </w:r>
      <w:proofErr w:type="gramStart"/>
      <w:r>
        <w:t>an</w:t>
      </w:r>
      <w:proofErr w:type="gramEnd"/>
      <w:r>
        <w:t xml:space="preserve"> MEP structure is found below in Figure 1. While </w:t>
      </w:r>
      <w:r w:rsidRPr="00E215CE">
        <w:rPr>
          <w:lang w:val="en-US"/>
        </w:rPr>
        <w:t>the MEP is administered by a single office (OME) within ED</w:t>
      </w:r>
      <w:r>
        <w:t xml:space="preserve">, organizational structures </w:t>
      </w:r>
      <w:r w:rsidRPr="00E215CE">
        <w:rPr>
          <w:lang w:val="en-US"/>
        </w:rPr>
        <w:t xml:space="preserve">below the </w:t>
      </w:r>
      <w:r>
        <w:rPr>
          <w:lang w:val="en-US"/>
        </w:rPr>
        <w:t>f</w:t>
      </w:r>
      <w:r w:rsidRPr="00E215CE">
        <w:rPr>
          <w:lang w:val="en-US"/>
        </w:rPr>
        <w:t xml:space="preserve">ederal level </w:t>
      </w:r>
      <w:r>
        <w:t xml:space="preserve">differ from state to state. </w:t>
      </w:r>
      <w:r w:rsidRPr="00E215CE">
        <w:rPr>
          <w:bCs/>
          <w:iCs/>
          <w:lang w:val="en-US"/>
        </w:rPr>
        <w:t>Throughout the country, staff work</w:t>
      </w:r>
      <w:r>
        <w:rPr>
          <w:bCs/>
          <w:iCs/>
          <w:lang w:val="en-US"/>
        </w:rPr>
        <w:t>s</w:t>
      </w:r>
      <w:r w:rsidRPr="00E215CE">
        <w:rPr>
          <w:bCs/>
          <w:iCs/>
          <w:lang w:val="en-US"/>
        </w:rPr>
        <w:t xml:space="preserve"> on the MEP </w:t>
      </w:r>
      <w:r w:rsidRPr="00271DFA">
        <w:rPr>
          <w:bCs/>
          <w:iCs/>
        </w:rPr>
        <w:t xml:space="preserve">at the local, </w:t>
      </w:r>
      <w:r>
        <w:rPr>
          <w:bCs/>
          <w:iCs/>
        </w:rPr>
        <w:t>s</w:t>
      </w:r>
      <w:r w:rsidRPr="00271DFA">
        <w:rPr>
          <w:bCs/>
          <w:iCs/>
        </w:rPr>
        <w:t>tate</w:t>
      </w:r>
      <w:r w:rsidR="002C2E91">
        <w:rPr>
          <w:bCs/>
          <w:iCs/>
          <w:lang w:val="en-US"/>
        </w:rPr>
        <w:t>,</w:t>
      </w:r>
      <w:r w:rsidRPr="00271DFA">
        <w:rPr>
          <w:bCs/>
          <w:iCs/>
        </w:rPr>
        <w:t xml:space="preserve"> and </w:t>
      </w:r>
      <w:r>
        <w:rPr>
          <w:bCs/>
          <w:iCs/>
        </w:rPr>
        <w:t>f</w:t>
      </w:r>
      <w:r w:rsidRPr="00271DFA">
        <w:rPr>
          <w:bCs/>
          <w:iCs/>
        </w:rPr>
        <w:t>ederal</w:t>
      </w:r>
      <w:r w:rsidRPr="00271DFA">
        <w:rPr>
          <w:bCs/>
          <w:iCs/>
        </w:rPr>
        <w:fldChar w:fldCharType="begin"/>
      </w:r>
      <w:r w:rsidRPr="00271DFA">
        <w:rPr>
          <w:bCs/>
          <w:iCs/>
        </w:rPr>
        <w:instrText xml:space="preserve"> XE "</w:instrText>
      </w:r>
      <w:r w:rsidRPr="00271DFA">
        <w:instrText>federal"</w:instrText>
      </w:r>
      <w:r w:rsidRPr="00271DFA">
        <w:rPr>
          <w:bCs/>
          <w:iCs/>
        </w:rPr>
        <w:instrText xml:space="preserve"> </w:instrText>
      </w:r>
      <w:r w:rsidRPr="00271DFA">
        <w:rPr>
          <w:bCs/>
          <w:iCs/>
        </w:rPr>
        <w:fldChar w:fldCharType="end"/>
      </w:r>
      <w:r w:rsidRPr="00271DFA">
        <w:rPr>
          <w:bCs/>
          <w:iCs/>
        </w:rPr>
        <w:t xml:space="preserve"> levels</w:t>
      </w:r>
      <w:r w:rsidRPr="009641C0">
        <w:fldChar w:fldCharType="begin"/>
      </w:r>
      <w:r w:rsidRPr="009641C0">
        <w:instrText xml:space="preserve"> XE "State" </w:instrText>
      </w:r>
      <w:r w:rsidRPr="009641C0">
        <w:fldChar w:fldCharType="end"/>
      </w:r>
      <w:r w:rsidRPr="009641C0">
        <w:fldChar w:fldCharType="begin"/>
      </w:r>
      <w:r w:rsidRPr="009641C0">
        <w:instrText xml:space="preserve"> XE “Federal" </w:instrText>
      </w:r>
      <w:r w:rsidRPr="009641C0">
        <w:fldChar w:fldCharType="end"/>
      </w:r>
      <w:r w:rsidRPr="009641C0">
        <w:fldChar w:fldCharType="begin"/>
      </w:r>
      <w:r w:rsidRPr="009641C0">
        <w:instrText xml:space="preserve"> XE “Support" </w:instrText>
      </w:r>
      <w:r w:rsidRPr="009641C0">
        <w:fldChar w:fldCharType="end"/>
      </w:r>
      <w:r w:rsidRPr="009641C0">
        <w:t xml:space="preserve">. </w:t>
      </w:r>
      <w:bookmarkStart w:id="26" w:name="_Toc334612259"/>
    </w:p>
    <w:p w14:paraId="750BA18B" w14:textId="77777777" w:rsidR="00B65498" w:rsidRPr="0042586E" w:rsidRDefault="00286DC1" w:rsidP="00DF5832">
      <w:pPr>
        <w:pStyle w:val="IDRFigure"/>
      </w:pPr>
      <w:r w:rsidRPr="0042586E">
        <w:t xml:space="preserve">Figure </w:t>
      </w:r>
      <w:r w:rsidR="00DA6706">
        <w:fldChar w:fldCharType="begin"/>
      </w:r>
      <w:r w:rsidR="00DA6706">
        <w:instrText xml:space="preserve"> SEQ Figure \* ARABIC </w:instrText>
      </w:r>
      <w:r w:rsidR="00DA6706">
        <w:fldChar w:fldCharType="separate"/>
      </w:r>
      <w:r w:rsidR="00B675D1">
        <w:rPr>
          <w:noProof/>
        </w:rPr>
        <w:t>1</w:t>
      </w:r>
      <w:r w:rsidR="00DA6706">
        <w:rPr>
          <w:noProof/>
        </w:rPr>
        <w:fldChar w:fldCharType="end"/>
      </w:r>
      <w:r w:rsidRPr="0042586E">
        <w:t>. A Typical MEP</w:t>
      </w:r>
      <w:r w:rsidRPr="0042586E">
        <w:fldChar w:fldCharType="begin"/>
      </w:r>
      <w:r w:rsidRPr="0042586E">
        <w:instrText xml:space="preserve"> XE "MEP" </w:instrText>
      </w:r>
      <w:r w:rsidRPr="0042586E">
        <w:fldChar w:fldCharType="end"/>
      </w:r>
      <w:r w:rsidRPr="0042586E">
        <w:fldChar w:fldCharType="begin"/>
      </w:r>
      <w:r w:rsidRPr="0042586E">
        <w:instrText xml:space="preserve"> XE "Migrant Education Program" </w:instrText>
      </w:r>
      <w:r w:rsidRPr="0042586E">
        <w:fldChar w:fldCharType="end"/>
      </w:r>
      <w:r w:rsidRPr="0042586E">
        <w:t xml:space="preserve"> Organizational Structure</w:t>
      </w:r>
      <w:bookmarkEnd w:id="26"/>
    </w:p>
    <w:p w14:paraId="5A415A77" w14:textId="77777777" w:rsidR="00286DC1" w:rsidRDefault="00B73F0A" w:rsidP="009105A3">
      <w:r>
        <w:rPr>
          <w:noProof/>
        </w:rPr>
        <w:drawing>
          <wp:inline distT="0" distB="0" distL="0" distR="0" wp14:anchorId="03DC1850" wp14:editId="1AE193CD">
            <wp:extent cx="3937000" cy="2755900"/>
            <wp:effectExtent l="0" t="0" r="0" b="0"/>
            <wp:docPr id="1" name="Picture 1" descr="A diagram showing U.S. Department of Education Office of Migrant Education (OME) at the top, under this is State Education Agency (SEA), under this is Local (District) Operating Agencies (LOA), and under this are Recru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_stru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0" cy="2755900"/>
                    </a:xfrm>
                    <a:prstGeom prst="rect">
                      <a:avLst/>
                    </a:prstGeom>
                    <a:noFill/>
                    <a:ln>
                      <a:noFill/>
                    </a:ln>
                  </pic:spPr>
                </pic:pic>
              </a:graphicData>
            </a:graphic>
          </wp:inline>
        </w:drawing>
      </w:r>
    </w:p>
    <w:p w14:paraId="18386292" w14:textId="77777777" w:rsidR="00286DC1" w:rsidRPr="00060A76" w:rsidRDefault="00286DC1" w:rsidP="005514ED">
      <w:pPr>
        <w:pStyle w:val="IDRText"/>
      </w:pPr>
      <w:r w:rsidRPr="00060A76">
        <w:rPr>
          <w:rStyle w:val="IDRSub-section"/>
        </w:rPr>
        <w:t>Role of Federal</w:t>
      </w:r>
      <w:r w:rsidRPr="00060A76">
        <w:rPr>
          <w:rStyle w:val="IDRSub-section"/>
          <w:b/>
          <w:iCs w:val="0"/>
        </w:rPr>
        <w:fldChar w:fldCharType="begin"/>
      </w:r>
      <w:r w:rsidRPr="00060A76">
        <w:rPr>
          <w:rStyle w:val="IDRSub-section"/>
        </w:rPr>
        <w:instrText xml:space="preserve"> XE “Federal</w:instrText>
      </w:r>
      <w:r w:rsidRPr="00060A76">
        <w:rPr>
          <w:rFonts w:ascii="Franklin Gothic Medium" w:hAnsi="Franklin Gothic Medium"/>
        </w:rPr>
        <w:instrText>"</w:instrText>
      </w:r>
      <w:r w:rsidRPr="00060A76">
        <w:rPr>
          <w:rStyle w:val="IDRSub-section"/>
        </w:rPr>
        <w:instrText xml:space="preserve"> </w:instrText>
      </w:r>
      <w:r w:rsidRPr="00060A76">
        <w:rPr>
          <w:rStyle w:val="IDRSub-section"/>
          <w:b/>
          <w:iCs w:val="0"/>
        </w:rPr>
        <w:fldChar w:fldCharType="end"/>
      </w:r>
      <w:r w:rsidRPr="00060A76">
        <w:rPr>
          <w:rStyle w:val="IDRSub-section"/>
          <w:b/>
          <w:iCs w:val="0"/>
        </w:rPr>
        <w:fldChar w:fldCharType="begin"/>
      </w:r>
      <w:r w:rsidRPr="00060A76">
        <w:rPr>
          <w:rStyle w:val="IDRSub-section"/>
        </w:rPr>
        <w:instrText xml:space="preserve"> XE "</w:instrText>
      </w:r>
      <w:r w:rsidRPr="00060A76">
        <w:rPr>
          <w:rFonts w:ascii="Franklin Gothic Medium" w:hAnsi="Franklin Gothic Medium"/>
        </w:rPr>
        <w:instrText>federal"</w:instrText>
      </w:r>
      <w:r w:rsidRPr="00060A76">
        <w:rPr>
          <w:rStyle w:val="IDRSub-section"/>
        </w:rPr>
        <w:instrText xml:space="preserve"> </w:instrText>
      </w:r>
      <w:r w:rsidRPr="00060A76">
        <w:rPr>
          <w:rStyle w:val="IDRSub-section"/>
          <w:b/>
          <w:iCs w:val="0"/>
        </w:rPr>
        <w:fldChar w:fldCharType="end"/>
      </w:r>
      <w:r w:rsidRPr="00060A76">
        <w:rPr>
          <w:rStyle w:val="IDRSub-section"/>
        </w:rPr>
        <w:t xml:space="preserve"> MEP</w:t>
      </w:r>
      <w:r w:rsidRPr="00060A76">
        <w:rPr>
          <w:rStyle w:val="IDRSub-section"/>
          <w:b/>
          <w:iCs w:val="0"/>
        </w:rPr>
        <w:fldChar w:fldCharType="begin"/>
      </w:r>
      <w:r w:rsidRPr="00060A76">
        <w:rPr>
          <w:rFonts w:ascii="Franklin Gothic Medium" w:hAnsi="Franklin Gothic Medium"/>
        </w:rPr>
        <w:instrText xml:space="preserve"> XE "MEP" </w:instrText>
      </w:r>
      <w:r w:rsidRPr="00060A76">
        <w:rPr>
          <w:rStyle w:val="IDRSub-section"/>
          <w:b/>
          <w:iCs w:val="0"/>
        </w:rPr>
        <w:fldChar w:fldCharType="end"/>
      </w:r>
      <w:r w:rsidRPr="00060A76">
        <w:rPr>
          <w:rStyle w:val="IDRSub-section"/>
          <w:b/>
          <w:iCs w:val="0"/>
        </w:rPr>
        <w:fldChar w:fldCharType="begin"/>
      </w:r>
      <w:r w:rsidRPr="00060A76">
        <w:rPr>
          <w:rStyle w:val="IDRSub-section"/>
        </w:rPr>
        <w:instrText xml:space="preserve"> XE "</w:instrText>
      </w:r>
      <w:r w:rsidRPr="00060A76">
        <w:rPr>
          <w:rFonts w:ascii="Franklin Gothic Medium" w:hAnsi="Franklin Gothic Medium"/>
        </w:rPr>
        <w:instrText>Migrant Education Program"</w:instrText>
      </w:r>
      <w:r w:rsidRPr="00060A76">
        <w:rPr>
          <w:rStyle w:val="IDRSub-section"/>
        </w:rPr>
        <w:instrText xml:space="preserve"> </w:instrText>
      </w:r>
      <w:r w:rsidRPr="00060A76">
        <w:rPr>
          <w:rStyle w:val="IDRSub-section"/>
          <w:b/>
          <w:iCs w:val="0"/>
        </w:rPr>
        <w:fldChar w:fldCharType="end"/>
      </w:r>
      <w:r w:rsidRPr="00060A76">
        <w:rPr>
          <w:rStyle w:val="IDRSub-section"/>
        </w:rPr>
        <w:t xml:space="preserve"> Staff</w:t>
      </w:r>
      <w:r>
        <w:rPr>
          <w:rStyle w:val="IDRSub-section"/>
        </w:rPr>
        <w:t>.</w:t>
      </w:r>
      <w:r w:rsidRPr="00060A76">
        <w:t xml:space="preserve"> OME administers the MEP nationally and provides guidance and support</w:t>
      </w:r>
      <w:r w:rsidRPr="00060A76">
        <w:fldChar w:fldCharType="begin"/>
      </w:r>
      <w:r w:rsidRPr="00060A76">
        <w:instrText xml:space="preserve"> XE “Support" </w:instrText>
      </w:r>
      <w:r w:rsidRPr="00060A76">
        <w:fldChar w:fldCharType="end"/>
      </w:r>
      <w:r w:rsidRPr="00060A76">
        <w:fldChar w:fldCharType="begin"/>
      </w:r>
      <w:r w:rsidRPr="00060A76">
        <w:instrText xml:space="preserve"> XE "support" </w:instrText>
      </w:r>
      <w:r w:rsidRPr="00060A76">
        <w:fldChar w:fldCharType="end"/>
      </w:r>
      <w:r>
        <w:t xml:space="preserve"> to SEAs that receive grants. </w:t>
      </w:r>
      <w:r w:rsidRPr="00060A76">
        <w:t>The OME has several responsibilities, including providing national leadership, conducting special initiatives, helping ED to calculate state MEP allocations, monitoring</w:t>
      </w:r>
      <w:r w:rsidRPr="00060A76">
        <w:fldChar w:fldCharType="begin"/>
      </w:r>
      <w:r w:rsidRPr="00060A76">
        <w:instrText xml:space="preserve"> XE "Monitoring" </w:instrText>
      </w:r>
      <w:r w:rsidRPr="00060A76">
        <w:fldChar w:fldCharType="end"/>
      </w:r>
      <w:r w:rsidRPr="00060A76">
        <w:t xml:space="preserve"> state programs for compliance with federal requirements</w:t>
      </w:r>
      <w:r w:rsidRPr="00060A76">
        <w:fldChar w:fldCharType="begin"/>
      </w:r>
      <w:r w:rsidRPr="00060A76">
        <w:instrText xml:space="preserve"> XE “Requirements" </w:instrText>
      </w:r>
      <w:r w:rsidRPr="00060A76">
        <w:fldChar w:fldCharType="end"/>
      </w:r>
      <w:r w:rsidRPr="00060A76">
        <w:fldChar w:fldCharType="begin"/>
      </w:r>
      <w:r w:rsidRPr="00060A76">
        <w:instrText xml:space="preserve"> XE "requirements" </w:instrText>
      </w:r>
      <w:r w:rsidRPr="00060A76">
        <w:fldChar w:fldCharType="end"/>
      </w:r>
      <w:r w:rsidRPr="00060A76">
        <w:t>, collecting and analyzing student performance data, developing regulations and guidance</w:t>
      </w:r>
      <w:r w:rsidRPr="00060A76">
        <w:fldChar w:fldCharType="begin"/>
      </w:r>
      <w:r w:rsidRPr="00060A76">
        <w:instrText xml:space="preserve"> XE "Regulations" </w:instrText>
      </w:r>
      <w:r w:rsidRPr="00060A76">
        <w:fldChar w:fldCharType="end"/>
      </w:r>
      <w:r w:rsidRPr="00060A76">
        <w:t>, and providing technical assistanc</w:t>
      </w:r>
      <w:r>
        <w:t>e on how to implement the MEP. A federal program officer</w:t>
      </w:r>
      <w:r>
        <w:rPr>
          <w:lang w:val="en-US"/>
        </w:rPr>
        <w:t xml:space="preserve"> </w:t>
      </w:r>
      <w:r w:rsidRPr="00060A76">
        <w:t>(</w:t>
      </w:r>
      <w:r>
        <w:t>i.e.,</w:t>
      </w:r>
      <w:r w:rsidRPr="00060A76">
        <w:t xml:space="preserve"> contact person) is assigned to each state to </w:t>
      </w:r>
      <w:r>
        <w:rPr>
          <w:lang w:val="en-US"/>
        </w:rPr>
        <w:t>assist and monitor</w:t>
      </w:r>
      <w:r w:rsidRPr="00060A76">
        <w:t xml:space="preserve"> its implementation of the MEP</w:t>
      </w:r>
      <w:r>
        <w:t xml:space="preserve">. </w:t>
      </w:r>
    </w:p>
    <w:p w14:paraId="462A3EA0" w14:textId="77777777" w:rsidR="00F84AE1" w:rsidRDefault="00286DC1" w:rsidP="00F84AE1">
      <w:pPr>
        <w:pStyle w:val="IDRText"/>
      </w:pPr>
      <w:r w:rsidRPr="00060A76">
        <w:t>The OME</w:t>
      </w:r>
      <w:r w:rsidRPr="00060A76">
        <w:fldChar w:fldCharType="begin"/>
      </w:r>
      <w:r w:rsidRPr="00060A76">
        <w:instrText xml:space="preserve"> XE "Office of Migrant Education" </w:instrText>
      </w:r>
      <w:r w:rsidRPr="00060A76">
        <w:fldChar w:fldCharType="end"/>
      </w:r>
      <w:r w:rsidRPr="00060A76">
        <w:t xml:space="preserve"> has developed </w:t>
      </w:r>
      <w:r w:rsidRPr="007738CE">
        <w:rPr>
          <w:lang w:val="en-US"/>
        </w:rPr>
        <w:t>Non-Regulatory</w:t>
      </w:r>
      <w:r w:rsidRPr="007738CE">
        <w:t xml:space="preserve"> Guidance</w:t>
      </w:r>
      <w:r>
        <w:t xml:space="preserve"> (NRG)</w:t>
      </w:r>
      <w:r w:rsidRPr="00060A76">
        <w:fldChar w:fldCharType="begin"/>
      </w:r>
      <w:r w:rsidRPr="00060A76">
        <w:instrText xml:space="preserve"> XE "Draft Non-Regulatory Guidance" </w:instrText>
      </w:r>
      <w:r w:rsidRPr="00060A76">
        <w:fldChar w:fldCharType="end"/>
      </w:r>
      <w:r w:rsidRPr="00060A76">
        <w:fldChar w:fldCharType="begin"/>
      </w:r>
      <w:r w:rsidRPr="00060A76">
        <w:instrText xml:space="preserve"> XE "Draft Non-Regulatory Guidance (NRG)" </w:instrText>
      </w:r>
      <w:r w:rsidRPr="00060A76">
        <w:fldChar w:fldCharType="end"/>
      </w:r>
      <w:r w:rsidRPr="00060A76">
        <w:t>, a policy document that is written in an easy-to-follow question-and-answer format to help SEAs and LOAs</w:t>
      </w:r>
      <w:r w:rsidRPr="00060A76">
        <w:fldChar w:fldCharType="begin"/>
      </w:r>
      <w:r w:rsidRPr="00060A76">
        <w:instrText xml:space="preserve"> XE "Local" </w:instrText>
      </w:r>
      <w:r w:rsidRPr="00060A76">
        <w:fldChar w:fldCharType="end"/>
      </w:r>
      <w:r w:rsidRPr="00060A76">
        <w:t xml:space="preserve"> understand the requirements</w:t>
      </w:r>
      <w:r w:rsidRPr="00060A76">
        <w:fldChar w:fldCharType="begin"/>
      </w:r>
      <w:r w:rsidRPr="00060A76">
        <w:instrText xml:space="preserve"> XE "requirements" </w:instrText>
      </w:r>
      <w:r w:rsidRPr="00060A76">
        <w:fldChar w:fldCharType="end"/>
      </w:r>
      <w:r w:rsidRPr="00060A76">
        <w:t xml:space="preserve"> that apply to the MEP</w:t>
      </w:r>
      <w:r w:rsidRPr="00060A76">
        <w:fldChar w:fldCharType="begin"/>
      </w:r>
      <w:r w:rsidRPr="00060A76">
        <w:instrText xml:space="preserve"> XE "Migrant Education Program" </w:instrText>
      </w:r>
      <w:r w:rsidRPr="00060A76">
        <w:fldChar w:fldCharType="end"/>
      </w:r>
      <w:r w:rsidRPr="00060A76">
        <w:t xml:space="preserve"> and to suggest ways to implement them. As statutory or regulatory requirements </w:t>
      </w:r>
      <w:r>
        <w:t>change, OME updates the NRG</w:t>
      </w:r>
      <w:r w:rsidRPr="00060A76">
        <w:t xml:space="preserve"> to help clarify the policies as they relate to the MEP. </w:t>
      </w:r>
      <w:r>
        <w:rPr>
          <w:lang w:val="en-US"/>
        </w:rPr>
        <w:t>Recruiters are</w:t>
      </w:r>
      <w:r w:rsidRPr="00060A76">
        <w:t xml:space="preserve"> strongly encouraged to study the </w:t>
      </w:r>
      <w:r>
        <w:rPr>
          <w:lang w:val="en-US"/>
        </w:rPr>
        <w:t>C</w:t>
      </w:r>
      <w:proofErr w:type="spellStart"/>
      <w:r w:rsidRPr="00060A76">
        <w:t>hapters</w:t>
      </w:r>
      <w:proofErr w:type="spellEnd"/>
      <w:r>
        <w:rPr>
          <w:lang w:val="en-US"/>
        </w:rPr>
        <w:t xml:space="preserve"> II and III</w:t>
      </w:r>
      <w:r w:rsidRPr="00060A76">
        <w:t xml:space="preserve"> </w:t>
      </w:r>
      <w:r>
        <w:rPr>
          <w:lang w:val="en-US"/>
        </w:rPr>
        <w:t>of</w:t>
      </w:r>
      <w:r w:rsidRPr="00060A76">
        <w:t xml:space="preserve"> the </w:t>
      </w:r>
      <w:r>
        <w:t>NRG</w:t>
      </w:r>
      <w:r w:rsidRPr="00060A76">
        <w:t xml:space="preserve"> on</w:t>
      </w:r>
      <w:r>
        <w:t xml:space="preserve"> “Child Eligibility” and</w:t>
      </w:r>
      <w:r w:rsidRPr="00060A76">
        <w:t xml:space="preserve"> “Identification and Recruitment</w:t>
      </w:r>
      <w:r w:rsidRPr="00060A76">
        <w:fldChar w:fldCharType="begin"/>
      </w:r>
      <w:r w:rsidRPr="00060A76">
        <w:instrText xml:space="preserve"> XE "Identification and Recruitment" </w:instrText>
      </w:r>
      <w:r w:rsidRPr="00060A76">
        <w:fldChar w:fldCharType="end"/>
      </w:r>
      <w:r w:rsidRPr="00060A76">
        <w:fldChar w:fldCharType="begin"/>
      </w:r>
      <w:r w:rsidRPr="00060A76">
        <w:instrText xml:space="preserve"> XE "Eligibility" </w:instrText>
      </w:r>
      <w:r w:rsidRPr="00060A76">
        <w:fldChar w:fldCharType="end"/>
      </w:r>
      <w:r w:rsidRPr="00060A76">
        <w:t xml:space="preserve">.” </w:t>
      </w:r>
    </w:p>
    <w:p w14:paraId="5DB153D2" w14:textId="77777777" w:rsidR="00F84AE1" w:rsidRDefault="00286DC1" w:rsidP="00F84AE1">
      <w:pPr>
        <w:pStyle w:val="IDRText"/>
      </w:pPr>
      <w:r w:rsidRPr="00060A76">
        <w:rPr>
          <w:rStyle w:val="IDRSub-section"/>
        </w:rPr>
        <w:t>Role of State</w:t>
      </w:r>
      <w:r w:rsidRPr="00060A76">
        <w:rPr>
          <w:rStyle w:val="IDRSub-section"/>
          <w:b/>
          <w:iCs w:val="0"/>
        </w:rPr>
        <w:fldChar w:fldCharType="begin"/>
      </w:r>
      <w:r w:rsidRPr="00060A76">
        <w:rPr>
          <w:rStyle w:val="IDRSub-section"/>
        </w:rPr>
        <w:instrText xml:space="preserve"> XE "</w:instrText>
      </w:r>
      <w:r w:rsidRPr="00060A76">
        <w:rPr>
          <w:rFonts w:ascii="Franklin Gothic Medium" w:hAnsi="Franklin Gothic Medium"/>
        </w:rPr>
        <w:instrText>State"</w:instrText>
      </w:r>
      <w:r w:rsidRPr="00060A76">
        <w:rPr>
          <w:rStyle w:val="IDRSub-section"/>
        </w:rPr>
        <w:instrText xml:space="preserve"> </w:instrText>
      </w:r>
      <w:r w:rsidRPr="00060A76">
        <w:rPr>
          <w:rStyle w:val="IDRSub-section"/>
          <w:b/>
          <w:iCs w:val="0"/>
        </w:rPr>
        <w:fldChar w:fldCharType="end"/>
      </w:r>
      <w:r w:rsidRPr="00060A76">
        <w:rPr>
          <w:rStyle w:val="IDRSub-section"/>
        </w:rPr>
        <w:t xml:space="preserve"> MEP</w:t>
      </w:r>
      <w:r w:rsidRPr="00060A76">
        <w:rPr>
          <w:rStyle w:val="IDRSub-section"/>
          <w:b/>
          <w:iCs w:val="0"/>
        </w:rPr>
        <w:fldChar w:fldCharType="begin"/>
      </w:r>
      <w:r w:rsidRPr="00060A76">
        <w:rPr>
          <w:rFonts w:ascii="Franklin Gothic Medium" w:hAnsi="Franklin Gothic Medium"/>
        </w:rPr>
        <w:instrText xml:space="preserve"> XE "MEP" </w:instrText>
      </w:r>
      <w:r w:rsidRPr="00060A76">
        <w:rPr>
          <w:rStyle w:val="IDRSub-section"/>
          <w:b/>
          <w:iCs w:val="0"/>
        </w:rPr>
        <w:fldChar w:fldCharType="end"/>
      </w:r>
      <w:r w:rsidRPr="00060A76">
        <w:rPr>
          <w:rStyle w:val="IDRSub-section"/>
          <w:b/>
          <w:iCs w:val="0"/>
        </w:rPr>
        <w:fldChar w:fldCharType="begin"/>
      </w:r>
      <w:r w:rsidRPr="00060A76">
        <w:rPr>
          <w:rStyle w:val="IDRSub-section"/>
        </w:rPr>
        <w:instrText xml:space="preserve"> XE "</w:instrText>
      </w:r>
      <w:r w:rsidRPr="00060A76">
        <w:rPr>
          <w:rFonts w:ascii="Franklin Gothic Medium" w:hAnsi="Franklin Gothic Medium"/>
        </w:rPr>
        <w:instrText>Migrant Education Program"</w:instrText>
      </w:r>
      <w:r w:rsidRPr="00060A76">
        <w:rPr>
          <w:rStyle w:val="IDRSub-section"/>
        </w:rPr>
        <w:instrText xml:space="preserve"> </w:instrText>
      </w:r>
      <w:r w:rsidRPr="00060A76">
        <w:rPr>
          <w:rStyle w:val="IDRSub-section"/>
          <w:b/>
          <w:iCs w:val="0"/>
        </w:rPr>
        <w:fldChar w:fldCharType="end"/>
      </w:r>
      <w:r w:rsidRPr="00060A76">
        <w:rPr>
          <w:rStyle w:val="IDRSub-section"/>
        </w:rPr>
        <w:t xml:space="preserve"> Staff</w:t>
      </w:r>
      <w:r>
        <w:rPr>
          <w:rStyle w:val="IDRSub-section"/>
        </w:rPr>
        <w:t xml:space="preserve">. </w:t>
      </w:r>
      <w:r w:rsidRPr="000D50C5">
        <w:t>ED awards</w:t>
      </w:r>
      <w:r>
        <w:rPr>
          <w:rStyle w:val="IDRSub-section"/>
          <w:lang w:val="en-US"/>
        </w:rPr>
        <w:t xml:space="preserve"> </w:t>
      </w:r>
      <w:r w:rsidRPr="00060A76">
        <w:t>MEP formula grants to SEAs, which are solely responsible for the operation and administration of the program; most SEAs subgrant a portion of their MEP grant to LOAs, which help SEAs admin</w:t>
      </w:r>
      <w:r>
        <w:t xml:space="preserve">ister and operate the program. </w:t>
      </w:r>
      <w:r w:rsidRPr="00060A76">
        <w:t>At the state</w:t>
      </w:r>
      <w:r>
        <w:t xml:space="preserve"> level, most states have a MEP D</w:t>
      </w:r>
      <w:r w:rsidRPr="00060A76">
        <w:t>irector who is responsible for overseeing all aspects of the administration of the program, including the state’s ID&amp;R</w:t>
      </w:r>
      <w:r w:rsidRPr="00060A76">
        <w:fldChar w:fldCharType="begin"/>
      </w:r>
      <w:r w:rsidRPr="00060A76">
        <w:instrText xml:space="preserve"> XE "Identification and Recruitment" </w:instrText>
      </w:r>
      <w:r w:rsidRPr="00060A76">
        <w:fldChar w:fldCharType="end"/>
      </w:r>
      <w:r>
        <w:t xml:space="preserve"> system. The MEP D</w:t>
      </w:r>
      <w:r w:rsidRPr="00060A76">
        <w:t xml:space="preserve">irector may also have program responsibilities for </w:t>
      </w:r>
      <w:r w:rsidRPr="00060A76">
        <w:lastRenderedPageBreak/>
        <w:t>other federal</w:t>
      </w:r>
      <w:r w:rsidRPr="00060A76">
        <w:fldChar w:fldCharType="begin"/>
      </w:r>
      <w:r w:rsidRPr="00060A76">
        <w:instrText xml:space="preserve"> XE “Federal" </w:instrText>
      </w:r>
      <w:r w:rsidRPr="00060A76">
        <w:fldChar w:fldCharType="end"/>
      </w:r>
      <w:r w:rsidRPr="00060A76">
        <w:fldChar w:fldCharType="begin"/>
      </w:r>
      <w:r w:rsidRPr="00060A76">
        <w:instrText xml:space="preserve"> XE "federal" </w:instrText>
      </w:r>
      <w:r w:rsidRPr="00060A76">
        <w:fldChar w:fldCharType="end"/>
      </w:r>
      <w:r w:rsidRPr="00060A76">
        <w:t xml:space="preserve"> programs</w:t>
      </w:r>
      <w:r>
        <w:t xml:space="preserve">. </w:t>
      </w:r>
      <w:r w:rsidRPr="00060A76">
        <w:t xml:space="preserve">The focus of the state </w:t>
      </w:r>
      <w:r>
        <w:t>MEP D</w:t>
      </w:r>
      <w:r w:rsidRPr="00060A76">
        <w:t>irector is to provide overall leadership and direction for the state as a whole, and to ensure that local</w:t>
      </w:r>
      <w:r w:rsidRPr="00060A76">
        <w:fldChar w:fldCharType="begin"/>
      </w:r>
      <w:r w:rsidRPr="00060A76">
        <w:instrText xml:space="preserve"> XE "Local" </w:instrText>
      </w:r>
      <w:r w:rsidRPr="00060A76">
        <w:fldChar w:fldCharType="end"/>
      </w:r>
      <w:r w:rsidRPr="00060A76">
        <w:t xml:space="preserve"> programs comply with all applicable laws and other requirements</w:t>
      </w:r>
      <w:r w:rsidRPr="00060A76">
        <w:fldChar w:fldCharType="begin"/>
      </w:r>
      <w:r w:rsidRPr="00060A76">
        <w:instrText xml:space="preserve"> XE “Requirements" </w:instrText>
      </w:r>
      <w:r w:rsidRPr="00060A76">
        <w:fldChar w:fldCharType="end"/>
      </w:r>
      <w:r w:rsidRPr="00060A76">
        <w:fldChar w:fldCharType="begin"/>
      </w:r>
      <w:r w:rsidRPr="00060A76">
        <w:instrText xml:space="preserve"> XE "requirements" </w:instrText>
      </w:r>
      <w:r w:rsidRPr="00060A76">
        <w:fldChar w:fldCharType="end"/>
      </w:r>
      <w:r w:rsidRPr="00060A76">
        <w:t>. The state is responsible for finding and enrolling migra</w:t>
      </w:r>
      <w:r>
        <w:t>tory</w:t>
      </w:r>
      <w:r w:rsidRPr="00060A76">
        <w:t xml:space="preserve"> children </w:t>
      </w:r>
      <w:r w:rsidRPr="00060A76">
        <w:fldChar w:fldCharType="begin"/>
      </w:r>
      <w:r w:rsidRPr="00060A76">
        <w:instrText xml:space="preserve"> XE "Youth" </w:instrText>
      </w:r>
      <w:r w:rsidRPr="00060A76">
        <w:fldChar w:fldCharType="end"/>
      </w:r>
      <w:r w:rsidRPr="00060A76">
        <w:t>from across the state, for determining their unique needs, and for developing a service delivery plan that uses resources in an e</w:t>
      </w:r>
      <w:r>
        <w:t>quitable and effective manner. Most states also have ID&amp;R C</w:t>
      </w:r>
      <w:r w:rsidRPr="00060A76">
        <w:t>oordinators who provide statewide leadersh</w:t>
      </w:r>
      <w:r>
        <w:t xml:space="preserve">ip and guidance to recruiters. </w:t>
      </w:r>
      <w:r w:rsidRPr="00060A76">
        <w:t>When a recruiter asks a question that cannot be answered at the local level, the recruiter should raise the question at the state level for a response</w:t>
      </w:r>
      <w:r>
        <w:t xml:space="preserve">. </w:t>
      </w:r>
      <w:r w:rsidRPr="00060A76">
        <w:t>It is important to recognize that each state has its own policies and procedures regarding chain-of-command and how to a</w:t>
      </w:r>
      <w:r>
        <w:t>ddress questions and concerns.</w:t>
      </w:r>
      <w:r>
        <w:rPr>
          <w:lang w:val="en-US"/>
        </w:rPr>
        <w:t xml:space="preserve"> </w:t>
      </w:r>
      <w:r w:rsidRPr="00060A76">
        <w:t>The recruiter should check with an immediate supervisor</w:t>
      </w:r>
      <w:r w:rsidRPr="00060A76">
        <w:fldChar w:fldCharType="begin"/>
      </w:r>
      <w:r w:rsidRPr="00060A76">
        <w:instrText xml:space="preserve"> XE "Supervisor" </w:instrText>
      </w:r>
      <w:r w:rsidRPr="00060A76">
        <w:fldChar w:fldCharType="end"/>
      </w:r>
      <w:r w:rsidRPr="00060A76">
        <w:t xml:space="preserve"> to learn the protocols in his or her state.</w:t>
      </w:r>
    </w:p>
    <w:p w14:paraId="76E97501" w14:textId="77777777" w:rsidR="00286DC1" w:rsidRPr="007176B4" w:rsidRDefault="00286DC1" w:rsidP="00F84AE1">
      <w:pPr>
        <w:pStyle w:val="IDRText"/>
      </w:pPr>
      <w:r w:rsidRPr="00060A76">
        <w:rPr>
          <w:rStyle w:val="IDRSub-section"/>
        </w:rPr>
        <w:t>Role of Local</w:t>
      </w:r>
      <w:r w:rsidRPr="00060A76">
        <w:rPr>
          <w:rStyle w:val="IDRSub-section"/>
          <w:b/>
          <w:iCs w:val="0"/>
        </w:rPr>
        <w:fldChar w:fldCharType="begin"/>
      </w:r>
      <w:r w:rsidRPr="00060A76">
        <w:rPr>
          <w:rStyle w:val="IDRSub-section"/>
        </w:rPr>
        <w:instrText xml:space="preserve"> XE "</w:instrText>
      </w:r>
      <w:r w:rsidRPr="00060A76">
        <w:rPr>
          <w:rFonts w:ascii="Franklin Gothic Medium" w:hAnsi="Franklin Gothic Medium"/>
        </w:rPr>
        <w:instrText>Local"</w:instrText>
      </w:r>
      <w:r w:rsidRPr="00060A76">
        <w:rPr>
          <w:rStyle w:val="IDRSub-section"/>
        </w:rPr>
        <w:instrText xml:space="preserve"> </w:instrText>
      </w:r>
      <w:r w:rsidRPr="00060A76">
        <w:rPr>
          <w:rStyle w:val="IDRSub-section"/>
          <w:b/>
          <w:iCs w:val="0"/>
        </w:rPr>
        <w:fldChar w:fldCharType="end"/>
      </w:r>
      <w:r w:rsidRPr="00060A76">
        <w:rPr>
          <w:rStyle w:val="IDRSub-section"/>
        </w:rPr>
        <w:t xml:space="preserve"> MEP</w:t>
      </w:r>
      <w:r w:rsidRPr="00060A76">
        <w:rPr>
          <w:rStyle w:val="IDRSub-section"/>
          <w:b/>
          <w:iCs w:val="0"/>
        </w:rPr>
        <w:fldChar w:fldCharType="begin"/>
      </w:r>
      <w:r w:rsidRPr="00060A76">
        <w:rPr>
          <w:rFonts w:ascii="Franklin Gothic Medium" w:hAnsi="Franklin Gothic Medium"/>
        </w:rPr>
        <w:instrText xml:space="preserve"> XE "MEP" </w:instrText>
      </w:r>
      <w:r w:rsidRPr="00060A76">
        <w:rPr>
          <w:rStyle w:val="IDRSub-section"/>
          <w:b/>
          <w:iCs w:val="0"/>
        </w:rPr>
        <w:fldChar w:fldCharType="end"/>
      </w:r>
      <w:r w:rsidRPr="00060A76">
        <w:rPr>
          <w:rStyle w:val="IDRSub-section"/>
          <w:b/>
          <w:iCs w:val="0"/>
        </w:rPr>
        <w:fldChar w:fldCharType="begin"/>
      </w:r>
      <w:r w:rsidRPr="00060A76">
        <w:rPr>
          <w:rStyle w:val="IDRSub-section"/>
        </w:rPr>
        <w:instrText xml:space="preserve"> XE "</w:instrText>
      </w:r>
      <w:r w:rsidRPr="00060A76">
        <w:rPr>
          <w:rFonts w:ascii="Franklin Gothic Medium" w:hAnsi="Franklin Gothic Medium"/>
        </w:rPr>
        <w:instrText>Migrant Education Program"</w:instrText>
      </w:r>
      <w:r w:rsidRPr="00060A76">
        <w:rPr>
          <w:rStyle w:val="IDRSub-section"/>
        </w:rPr>
        <w:instrText xml:space="preserve"> </w:instrText>
      </w:r>
      <w:r w:rsidRPr="00060A76">
        <w:rPr>
          <w:rStyle w:val="IDRSub-section"/>
          <w:b/>
          <w:iCs w:val="0"/>
        </w:rPr>
        <w:fldChar w:fldCharType="end"/>
      </w:r>
      <w:r w:rsidRPr="00060A76">
        <w:rPr>
          <w:rStyle w:val="IDRSub-section"/>
        </w:rPr>
        <w:t xml:space="preserve"> Staff</w:t>
      </w:r>
      <w:r>
        <w:rPr>
          <w:rStyle w:val="IDRSub-section"/>
        </w:rPr>
        <w:t xml:space="preserve">. </w:t>
      </w:r>
      <w:r w:rsidRPr="00060A76">
        <w:t>At the LOA</w:t>
      </w:r>
      <w:r w:rsidRPr="00060A76">
        <w:fldChar w:fldCharType="begin"/>
      </w:r>
      <w:r w:rsidRPr="00060A76">
        <w:instrText xml:space="preserve"> XE "Local Operating Agency" </w:instrText>
      </w:r>
      <w:r w:rsidRPr="00060A76">
        <w:fldChar w:fldCharType="end"/>
      </w:r>
      <w:r w:rsidRPr="00060A76">
        <w:t xml:space="preserve"> level, the emphasis is on finding and serving individual migra</w:t>
      </w:r>
      <w:r>
        <w:t>tory</w:t>
      </w:r>
      <w:r w:rsidRPr="00060A76">
        <w:t xml:space="preserve"> children</w:t>
      </w:r>
      <w:r w:rsidRPr="00060A76">
        <w:fldChar w:fldCharType="begin"/>
      </w:r>
      <w:r w:rsidRPr="00060A76">
        <w:instrText xml:space="preserve"> XE "Youth" </w:instrText>
      </w:r>
      <w:r w:rsidRPr="00060A76">
        <w:fldChar w:fldCharType="end"/>
      </w:r>
      <w:r>
        <w:t xml:space="preserve">. </w:t>
      </w:r>
      <w:r w:rsidRPr="00060A76">
        <w:t>The recruiter, perhaps with assistance from other local staff, finds migra</w:t>
      </w:r>
      <w:r>
        <w:t>tory</w:t>
      </w:r>
      <w:r w:rsidRPr="00060A76">
        <w:t xml:space="preserve"> children, determines whether they are eligible</w:t>
      </w:r>
      <w:r w:rsidRPr="00060A76">
        <w:fldChar w:fldCharType="begin"/>
      </w:r>
      <w:r w:rsidRPr="00060A76">
        <w:instrText xml:space="preserve"> XE "Eligibility" </w:instrText>
      </w:r>
      <w:r w:rsidRPr="00060A76">
        <w:fldChar w:fldCharType="end"/>
      </w:r>
      <w:r w:rsidRPr="00060A76">
        <w:t xml:space="preserve"> for the MEP, and helps connect </w:t>
      </w:r>
      <w:r>
        <w:t>them with appropriate services.</w:t>
      </w:r>
      <w:r w:rsidRPr="00060A76">
        <w:t xml:space="preserve"> Once the child</w:t>
      </w:r>
      <w:r w:rsidRPr="00060A76">
        <w:fldChar w:fldCharType="begin"/>
      </w:r>
      <w:r w:rsidRPr="00060A76">
        <w:instrText xml:space="preserve"> XE "Child" </w:instrText>
      </w:r>
      <w:r w:rsidRPr="00060A76">
        <w:fldChar w:fldCharType="end"/>
      </w:r>
      <w:r w:rsidRPr="00060A76">
        <w:t xml:space="preserve"> is identified and the child’s needs are assessed, educators</w:t>
      </w:r>
      <w:r>
        <w:rPr>
          <w:lang w:val="en-US"/>
        </w:rPr>
        <w:t xml:space="preserve"> and others</w:t>
      </w:r>
      <w:r w:rsidRPr="00060A76">
        <w:t xml:space="preserve"> at the district level</w:t>
      </w:r>
      <w:r>
        <w:t xml:space="preserve"> who serve migratory children</w:t>
      </w:r>
      <w:r w:rsidRPr="00060A76">
        <w:t xml:space="preserve"> may provide extra services that are beyond those offered by the local school</w:t>
      </w:r>
      <w:r w:rsidRPr="00060A76">
        <w:fldChar w:fldCharType="begin"/>
      </w:r>
      <w:r w:rsidRPr="00060A76">
        <w:instrText xml:space="preserve"> XE "School" </w:instrText>
      </w:r>
      <w:r w:rsidRPr="00060A76">
        <w:fldChar w:fldCharType="end"/>
      </w:r>
      <w:r>
        <w:t xml:space="preserve">. </w:t>
      </w:r>
      <w:r w:rsidRPr="00060A76">
        <w:t>For example, MEP teachers and tutors may provide in-home tutoring, after school coursework, or summer pr</w:t>
      </w:r>
      <w:r>
        <w:t xml:space="preserve">ograms. </w:t>
      </w:r>
      <w:r w:rsidRPr="00060A76">
        <w:t>Migra</w:t>
      </w:r>
      <w:r>
        <w:t>tory</w:t>
      </w:r>
      <w:r w:rsidRPr="00060A76">
        <w:t xml:space="preserve"> children may also be eligible to receive services through other programs serving migratory students, </w:t>
      </w:r>
      <w:r>
        <w:t>such as</w:t>
      </w:r>
    </w:p>
    <w:p w14:paraId="753A9FC5" w14:textId="77777777" w:rsidR="00286DC1" w:rsidRPr="003831FC" w:rsidRDefault="00286DC1" w:rsidP="005514ED">
      <w:pPr>
        <w:pStyle w:val="IDRListParagraph"/>
      </w:pPr>
      <w:r>
        <w:t>T</w:t>
      </w:r>
      <w:r w:rsidRPr="003831FC">
        <w:t>he High School Equivalency Program</w:t>
      </w:r>
      <w:r w:rsidRPr="003831FC">
        <w:fldChar w:fldCharType="begin"/>
      </w:r>
      <w:r w:rsidRPr="003831FC">
        <w:instrText xml:space="preserve"> XE "High School Equivalency Program" </w:instrText>
      </w:r>
      <w:r w:rsidRPr="003831FC">
        <w:fldChar w:fldCharType="end"/>
      </w:r>
      <w:r w:rsidRPr="003831FC">
        <w:t xml:space="preserve"> (HEP),</w:t>
      </w:r>
      <w:r>
        <w:rPr>
          <w:lang w:val="en-US"/>
        </w:rPr>
        <w:t xml:space="preserve"> under</w:t>
      </w:r>
      <w:r w:rsidRPr="003831FC">
        <w:t xml:space="preserve"> which </w:t>
      </w:r>
      <w:r w:rsidRPr="00BB4D48">
        <w:rPr>
          <w:lang w:val="en-US"/>
        </w:rPr>
        <w:t xml:space="preserve">ED provides competitive grants to colleges, universities and non-profit organizations to </w:t>
      </w:r>
      <w:r w:rsidRPr="003831FC">
        <w:t>help</w:t>
      </w:r>
      <w:r w:rsidRPr="00F84AE1">
        <w:t xml:space="preserve"> </w:t>
      </w:r>
      <w:r w:rsidRPr="00BB4D48">
        <w:rPr>
          <w:lang w:val="en-US"/>
        </w:rPr>
        <w:t>migra</w:t>
      </w:r>
      <w:r>
        <w:rPr>
          <w:lang w:val="en-US"/>
        </w:rPr>
        <w:t>tory</w:t>
      </w:r>
      <w:r w:rsidRPr="00BB4D48">
        <w:rPr>
          <w:lang w:val="en-US"/>
        </w:rPr>
        <w:t xml:space="preserve"> and seasonal</w:t>
      </w:r>
      <w:r w:rsidRPr="003831FC">
        <w:t xml:space="preserve"> farmworkers and their </w:t>
      </w:r>
      <w:r>
        <w:rPr>
          <w:lang w:val="en-US"/>
        </w:rPr>
        <w:t>immediate family members</w:t>
      </w:r>
      <w:r w:rsidRPr="003831FC">
        <w:t xml:space="preserve"> who are 16 years of age or older to obtain a </w:t>
      </w:r>
      <w:r>
        <w:t>HS</w:t>
      </w:r>
      <w:r w:rsidRPr="003831FC">
        <w:t>ED</w:t>
      </w:r>
      <w:r w:rsidRPr="003831FC">
        <w:fldChar w:fldCharType="begin"/>
      </w:r>
      <w:r w:rsidRPr="003831FC">
        <w:instrText xml:space="preserve"> XE "U.S. Department of Education: ED" </w:instrText>
      </w:r>
      <w:r w:rsidRPr="003831FC">
        <w:fldChar w:fldCharType="end"/>
      </w:r>
      <w:r w:rsidRPr="003831FC">
        <w:t xml:space="preserve"> certificate or equivalent to gain employment</w:t>
      </w:r>
      <w:r w:rsidRPr="003831FC">
        <w:fldChar w:fldCharType="begin"/>
      </w:r>
      <w:r w:rsidRPr="003831FC">
        <w:instrText xml:space="preserve"> XE "Employment" </w:instrText>
      </w:r>
      <w:r w:rsidRPr="003831FC">
        <w:fldChar w:fldCharType="end"/>
      </w:r>
      <w:r w:rsidRPr="003831FC">
        <w:t>, enter postsecondary education, or the military.</w:t>
      </w:r>
    </w:p>
    <w:p w14:paraId="651044DF" w14:textId="77777777" w:rsidR="00286DC1" w:rsidRPr="00D73C48" w:rsidRDefault="00A2636F" w:rsidP="005514ED">
      <w:pPr>
        <w:pStyle w:val="IDRListParagraph"/>
        <w:spacing w:after="0"/>
      </w:pPr>
      <w:proofErr w:type="spellStart"/>
      <w:r>
        <w:rPr>
          <w:lang w:val="en-US"/>
        </w:rPr>
        <w:t>T</w:t>
      </w:r>
      <w:r w:rsidRPr="003831FC">
        <w:t>he</w:t>
      </w:r>
      <w:proofErr w:type="spellEnd"/>
      <w:r w:rsidR="00286DC1" w:rsidRPr="003831FC">
        <w:t xml:space="preserve"> College Assistance Migrant Program</w:t>
      </w:r>
      <w:r w:rsidR="00286DC1" w:rsidRPr="003831FC">
        <w:fldChar w:fldCharType="begin"/>
      </w:r>
      <w:r w:rsidR="00286DC1" w:rsidRPr="003831FC">
        <w:instrText xml:space="preserve"> XE "College Assistance Migrant Program" </w:instrText>
      </w:r>
      <w:r w:rsidR="00286DC1" w:rsidRPr="003831FC">
        <w:fldChar w:fldCharType="end"/>
      </w:r>
      <w:r w:rsidR="00286DC1" w:rsidRPr="003831FC">
        <w:t xml:space="preserve"> (CAMP), </w:t>
      </w:r>
      <w:r w:rsidR="00286DC1">
        <w:rPr>
          <w:lang w:val="en-US"/>
        </w:rPr>
        <w:t xml:space="preserve">under </w:t>
      </w:r>
      <w:r w:rsidR="00D73C48">
        <w:t xml:space="preserve">which </w:t>
      </w:r>
      <w:r w:rsidR="00286DC1" w:rsidRPr="00BB4D48">
        <w:rPr>
          <w:lang w:val="en-US"/>
        </w:rPr>
        <w:t>ED provides competitive grants</w:t>
      </w:r>
      <w:r w:rsidR="00286DC1" w:rsidRPr="003831FC">
        <w:t xml:space="preserve"> </w:t>
      </w:r>
      <w:r>
        <w:rPr>
          <w:lang w:val="en-US"/>
        </w:rPr>
        <w:t xml:space="preserve">to </w:t>
      </w:r>
      <w:r w:rsidRPr="00BB4D48">
        <w:rPr>
          <w:lang w:val="en-US"/>
        </w:rPr>
        <w:t>grants to colleges, universities and non-profit organization</w:t>
      </w:r>
      <w:r>
        <w:rPr>
          <w:lang w:val="en-US"/>
        </w:rPr>
        <w:t xml:space="preserve"> to </w:t>
      </w:r>
      <w:r w:rsidR="00286DC1" w:rsidRPr="003831FC">
        <w:t xml:space="preserve">help </w:t>
      </w:r>
      <w:r w:rsidR="00286DC1" w:rsidRPr="00BB4D48">
        <w:rPr>
          <w:lang w:val="en-US"/>
        </w:rPr>
        <w:t>migra</w:t>
      </w:r>
      <w:r w:rsidR="00286DC1">
        <w:rPr>
          <w:lang w:val="en-US"/>
        </w:rPr>
        <w:t>tory</w:t>
      </w:r>
      <w:r w:rsidR="00286DC1" w:rsidRPr="00BB4D48">
        <w:rPr>
          <w:lang w:val="en-US"/>
        </w:rPr>
        <w:t xml:space="preserve"> and seasonal farmworkers and their immediate family members </w:t>
      </w:r>
      <w:r w:rsidR="00286DC1" w:rsidRPr="003831FC">
        <w:t>complete the</w:t>
      </w:r>
      <w:r w:rsidR="00286DC1">
        <w:t>ir</w:t>
      </w:r>
      <w:r w:rsidR="00286DC1" w:rsidRPr="003831FC">
        <w:t xml:space="preserve"> first undergraduate year of study in a college or university</w:t>
      </w:r>
      <w:r w:rsidR="00286DC1">
        <w:t xml:space="preserve">. </w:t>
      </w:r>
    </w:p>
    <w:p w14:paraId="3C2F060A" w14:textId="77777777" w:rsidR="00286DC1" w:rsidRPr="003831FC" w:rsidRDefault="00286DC1" w:rsidP="005514ED">
      <w:pPr>
        <w:pStyle w:val="IDRText"/>
      </w:pPr>
      <w:r w:rsidRPr="003831FC">
        <w:t>Local</w:t>
      </w:r>
      <w:r w:rsidRPr="003831FC">
        <w:fldChar w:fldCharType="begin"/>
      </w:r>
      <w:r w:rsidRPr="003831FC">
        <w:instrText xml:space="preserve"> XE "Local" </w:instrText>
      </w:r>
      <w:r w:rsidRPr="003831FC">
        <w:fldChar w:fldCharType="end"/>
      </w:r>
      <w:r w:rsidRPr="003831FC">
        <w:t xml:space="preserve"> school</w:t>
      </w:r>
      <w:r w:rsidRPr="003831FC">
        <w:fldChar w:fldCharType="begin"/>
      </w:r>
      <w:r w:rsidRPr="003831FC">
        <w:instrText xml:space="preserve"> XE "School" </w:instrText>
      </w:r>
      <w:r w:rsidRPr="003831FC">
        <w:fldChar w:fldCharType="end"/>
      </w:r>
      <w:r w:rsidRPr="003831FC">
        <w:t xml:space="preserve"> districts that receive a subgrant from the </w:t>
      </w:r>
      <w:r>
        <w:rPr>
          <w:lang w:val="en-US"/>
        </w:rPr>
        <w:t>SEA</w:t>
      </w:r>
      <w:r w:rsidRPr="003831FC">
        <w:t xml:space="preserve"> to serve migra</w:t>
      </w:r>
      <w:r>
        <w:t>tory</w:t>
      </w:r>
      <w:r w:rsidRPr="003831FC">
        <w:t xml:space="preserve"> children are responsible to the state</w:t>
      </w:r>
      <w:r w:rsidRPr="003831FC">
        <w:fldChar w:fldCharType="begin"/>
      </w:r>
      <w:r w:rsidRPr="003831FC">
        <w:instrText xml:space="preserve"> XE "State" </w:instrText>
      </w:r>
      <w:r w:rsidRPr="003831FC">
        <w:fldChar w:fldCharType="end"/>
      </w:r>
      <w:r w:rsidRPr="003831FC">
        <w:t xml:space="preserve"> MEP</w:t>
      </w:r>
      <w:r w:rsidRPr="003831FC">
        <w:fldChar w:fldCharType="begin"/>
      </w:r>
      <w:r w:rsidRPr="003831FC">
        <w:instrText xml:space="preserve"> XE "MEP" </w:instrText>
      </w:r>
      <w:r w:rsidRPr="003831FC">
        <w:fldChar w:fldCharType="end"/>
      </w:r>
      <w:r w:rsidRPr="003831FC">
        <w:fldChar w:fldCharType="begin"/>
      </w:r>
      <w:r w:rsidRPr="003831FC">
        <w:instrText xml:space="preserve"> XE "Migrant Education Program" </w:instrText>
      </w:r>
      <w:r w:rsidRPr="003831FC">
        <w:fldChar w:fldCharType="end"/>
      </w:r>
      <w:r>
        <w:t xml:space="preserve">. </w:t>
      </w:r>
      <w:r w:rsidRPr="003831FC">
        <w:t>When a recruiter or anyone else at the local level has a question or needs support</w:t>
      </w:r>
      <w:r w:rsidRPr="003831FC">
        <w:fldChar w:fldCharType="begin"/>
      </w:r>
      <w:r w:rsidRPr="003831FC">
        <w:instrText xml:space="preserve"> XE “Support" </w:instrText>
      </w:r>
      <w:r w:rsidRPr="003831FC">
        <w:fldChar w:fldCharType="end"/>
      </w:r>
      <w:r w:rsidRPr="003831FC">
        <w:fldChar w:fldCharType="begin"/>
      </w:r>
      <w:r w:rsidRPr="003831FC">
        <w:instrText xml:space="preserve"> XE "support" </w:instrText>
      </w:r>
      <w:r w:rsidRPr="003831FC">
        <w:fldChar w:fldCharType="end"/>
      </w:r>
      <w:r w:rsidRPr="003831FC">
        <w:t>, the recruiter should turn to an immediate supervisor</w:t>
      </w:r>
      <w:r w:rsidRPr="003831FC">
        <w:fldChar w:fldCharType="begin"/>
      </w:r>
      <w:r w:rsidRPr="003831FC">
        <w:instrText xml:space="preserve"> XE "Supervisor" </w:instrText>
      </w:r>
      <w:r w:rsidRPr="003831FC">
        <w:fldChar w:fldCharType="end"/>
      </w:r>
      <w:r>
        <w:t xml:space="preserve"> for assistance. </w:t>
      </w:r>
      <w:r w:rsidRPr="003831FC">
        <w:t>The supervisor may be an ID&amp;R</w:t>
      </w:r>
      <w:r w:rsidRPr="003831FC">
        <w:fldChar w:fldCharType="begin"/>
      </w:r>
      <w:r w:rsidRPr="003831FC">
        <w:instrText xml:space="preserve"> XE "Identification and Recruitment" </w:instrText>
      </w:r>
      <w:r w:rsidRPr="003831FC">
        <w:fldChar w:fldCharType="end"/>
      </w:r>
      <w:r w:rsidRPr="003831FC">
        <w:t xml:space="preserve"> staff member or a local program coordinator</w:t>
      </w:r>
      <w:r w:rsidRPr="003831FC">
        <w:fldChar w:fldCharType="begin"/>
      </w:r>
      <w:r w:rsidRPr="003831FC">
        <w:instrText xml:space="preserve"> XE "Coordinator" </w:instrText>
      </w:r>
      <w:r w:rsidRPr="003831FC">
        <w:fldChar w:fldCharType="end"/>
      </w:r>
      <w:r w:rsidRPr="003831FC">
        <w:t xml:space="preserve"> who has broader duties</w:t>
      </w:r>
      <w:r w:rsidRPr="003831FC">
        <w:fldChar w:fldCharType="begin"/>
      </w:r>
      <w:r w:rsidRPr="003831FC">
        <w:instrText xml:space="preserve"> XE "Duty" </w:instrText>
      </w:r>
      <w:r w:rsidRPr="003831FC">
        <w:fldChar w:fldCharType="end"/>
      </w:r>
      <w:r>
        <w:t xml:space="preserve">. </w:t>
      </w:r>
      <w:r w:rsidRPr="003831FC">
        <w:t xml:space="preserve">Local projects are often asked to gather local data for the state for evaluation purposes and </w:t>
      </w:r>
      <w:r w:rsidRPr="003831FC">
        <w:fldChar w:fldCharType="begin"/>
      </w:r>
      <w:r w:rsidRPr="003831FC">
        <w:instrText xml:space="preserve"> XE "Evaluation" </w:instrText>
      </w:r>
      <w:r w:rsidRPr="003831FC">
        <w:fldChar w:fldCharType="end"/>
      </w:r>
      <w:r w:rsidRPr="003831FC">
        <w:t>also to inform state decision makers</w:t>
      </w:r>
      <w:r>
        <w:t xml:space="preserve">. </w:t>
      </w:r>
    </w:p>
    <w:p w14:paraId="73077E1A" w14:textId="77777777" w:rsidR="00D2406E" w:rsidRDefault="00D2406E">
      <w:pPr>
        <w:spacing w:line="240" w:lineRule="auto"/>
        <w:rPr>
          <w:rFonts w:ascii="Franklin Gothic Medium" w:eastAsia="Times New Roman" w:hAnsi="Franklin Gothic Medium"/>
          <w:color w:val="000000"/>
          <w:sz w:val="28"/>
          <w:szCs w:val="28"/>
        </w:rPr>
      </w:pPr>
      <w:bookmarkStart w:id="27" w:name="_Toc314814560"/>
      <w:bookmarkStart w:id="28" w:name="_Toc334607911"/>
      <w:bookmarkStart w:id="29" w:name="_Toc334799880"/>
      <w:r>
        <w:br w:type="page"/>
      </w:r>
    </w:p>
    <w:p w14:paraId="017DAECC" w14:textId="77777777" w:rsidR="00286DC1" w:rsidRPr="00060A76" w:rsidRDefault="00286DC1" w:rsidP="00CC1821">
      <w:pPr>
        <w:pStyle w:val="OMEHeading2"/>
      </w:pPr>
      <w:bookmarkStart w:id="30" w:name="_Toc524948287"/>
      <w:r w:rsidRPr="003831FC">
        <w:lastRenderedPageBreak/>
        <w:t>Conclusion</w:t>
      </w:r>
      <w:bookmarkEnd w:id="27"/>
      <w:bookmarkEnd w:id="28"/>
      <w:bookmarkEnd w:id="29"/>
      <w:bookmarkEnd w:id="30"/>
    </w:p>
    <w:p w14:paraId="391EB4BE" w14:textId="7269C2AB" w:rsidR="000239A1" w:rsidRPr="00BC370D" w:rsidRDefault="00286DC1" w:rsidP="00307422">
      <w:pPr>
        <w:pStyle w:val="IDRText"/>
        <w:rPr>
          <w:u w:val="single"/>
        </w:rPr>
      </w:pPr>
      <w:r w:rsidRPr="003831FC">
        <w:t>The MEP</w:t>
      </w:r>
      <w:r w:rsidRPr="003831FC">
        <w:fldChar w:fldCharType="begin"/>
      </w:r>
      <w:r w:rsidRPr="003831FC">
        <w:instrText xml:space="preserve"> XE "MEP" </w:instrText>
      </w:r>
      <w:r w:rsidRPr="003831FC">
        <w:fldChar w:fldCharType="end"/>
      </w:r>
      <w:r w:rsidRPr="003831FC">
        <w:fldChar w:fldCharType="begin"/>
      </w:r>
      <w:r w:rsidRPr="003831FC">
        <w:instrText xml:space="preserve"> XE "Migrant Education Program" </w:instrText>
      </w:r>
      <w:r w:rsidRPr="003831FC">
        <w:fldChar w:fldCharType="end"/>
      </w:r>
      <w:r w:rsidRPr="003831FC">
        <w:t xml:space="preserve"> helps meet the academic needs of an important and often overlooked sector of our society: migra</w:t>
      </w:r>
      <w:r>
        <w:t>tory</w:t>
      </w:r>
      <w:r w:rsidRPr="003831FC">
        <w:t xml:space="preserve"> children</w:t>
      </w:r>
      <w:r w:rsidRPr="003831FC">
        <w:fldChar w:fldCharType="begin"/>
      </w:r>
      <w:r w:rsidRPr="003831FC">
        <w:instrText xml:space="preserve"> XE "Youth" </w:instrText>
      </w:r>
      <w:r w:rsidRPr="003831FC">
        <w:fldChar w:fldCharType="end"/>
      </w:r>
      <w:r>
        <w:t xml:space="preserve">. </w:t>
      </w:r>
      <w:r w:rsidRPr="003831FC">
        <w:t>If it were not for the efforts of the MEP at the local</w:t>
      </w:r>
      <w:r w:rsidRPr="003831FC">
        <w:fldChar w:fldCharType="begin"/>
      </w:r>
      <w:r w:rsidRPr="003831FC">
        <w:instrText xml:space="preserve"> XE "Local" </w:instrText>
      </w:r>
      <w:r w:rsidRPr="003831FC">
        <w:fldChar w:fldCharType="end"/>
      </w:r>
      <w:r w:rsidRPr="003831FC">
        <w:t>, state</w:t>
      </w:r>
      <w:r w:rsidRPr="003831FC">
        <w:fldChar w:fldCharType="begin"/>
      </w:r>
      <w:r w:rsidRPr="003831FC">
        <w:instrText xml:space="preserve"> XE "State" </w:instrText>
      </w:r>
      <w:r w:rsidRPr="003831FC">
        <w:fldChar w:fldCharType="end"/>
      </w:r>
      <w:r w:rsidRPr="003831FC">
        <w:t>, and federal</w:t>
      </w:r>
      <w:r w:rsidRPr="003831FC">
        <w:fldChar w:fldCharType="begin"/>
      </w:r>
      <w:r w:rsidRPr="003831FC">
        <w:instrText xml:space="preserve"> XE “Federal" </w:instrText>
      </w:r>
      <w:r w:rsidRPr="003831FC">
        <w:fldChar w:fldCharType="end"/>
      </w:r>
      <w:r w:rsidRPr="003831FC">
        <w:fldChar w:fldCharType="begin"/>
      </w:r>
      <w:r w:rsidRPr="003831FC">
        <w:instrText xml:space="preserve"> XE "federal" </w:instrText>
      </w:r>
      <w:r w:rsidRPr="003831FC">
        <w:fldChar w:fldCharType="end"/>
      </w:r>
      <w:r w:rsidRPr="003831FC">
        <w:t xml:space="preserve"> levels, migra</w:t>
      </w:r>
      <w:r>
        <w:t>tory</w:t>
      </w:r>
      <w:r w:rsidRPr="003831FC">
        <w:t xml:space="preserve"> children might re</w:t>
      </w:r>
      <w:r>
        <w:t xml:space="preserve">main invisible. </w:t>
      </w:r>
      <w:r w:rsidRPr="003831FC">
        <w:t>In many cases, migra</w:t>
      </w:r>
      <w:r>
        <w:t>tory</w:t>
      </w:r>
      <w:r w:rsidRPr="003831FC">
        <w:t xml:space="preserve"> children would not be identified or served if MEPs did not employ a network</w:t>
      </w:r>
      <w:r w:rsidRPr="003831FC">
        <w:fldChar w:fldCharType="begin"/>
      </w:r>
      <w:r w:rsidRPr="003831FC">
        <w:instrText xml:space="preserve"> XE “Network" </w:instrText>
      </w:r>
      <w:r w:rsidRPr="003831FC">
        <w:fldChar w:fldCharType="end"/>
      </w:r>
      <w:r w:rsidRPr="003831FC">
        <w:fldChar w:fldCharType="begin"/>
      </w:r>
      <w:r w:rsidRPr="003831FC">
        <w:instrText xml:space="preserve"> XE "network" </w:instrText>
      </w:r>
      <w:r w:rsidRPr="003831FC">
        <w:fldChar w:fldCharType="end"/>
      </w:r>
      <w:r w:rsidRPr="003831FC">
        <w:t xml:space="preserve"> of recruiters to find and enroll them into the program</w:t>
      </w:r>
      <w:r>
        <w:t xml:space="preserve">. </w:t>
      </w:r>
      <w:r w:rsidRPr="003831FC">
        <w:t>Without a record of eligibility</w:t>
      </w:r>
      <w:r w:rsidRPr="003831FC">
        <w:fldChar w:fldCharType="begin"/>
      </w:r>
      <w:r w:rsidRPr="003831FC">
        <w:instrText xml:space="preserve"> XE "Eligibility" </w:instrText>
      </w:r>
      <w:r w:rsidRPr="003831FC">
        <w:fldChar w:fldCharType="end"/>
      </w:r>
      <w:r w:rsidRPr="003831FC">
        <w:t>, these children would not be able to receive the additional servic</w:t>
      </w:r>
      <w:r>
        <w:t>es they need to be successful.</w:t>
      </w:r>
      <w:r>
        <w:rPr>
          <w:lang w:val="en-US"/>
        </w:rPr>
        <w:t xml:space="preserve"> </w:t>
      </w:r>
      <w:r w:rsidRPr="003831FC">
        <w:t>There are many layers of support</w:t>
      </w:r>
      <w:r w:rsidRPr="003831FC">
        <w:fldChar w:fldCharType="begin"/>
      </w:r>
      <w:r w:rsidRPr="003831FC">
        <w:instrText xml:space="preserve"> XE “Support" </w:instrText>
      </w:r>
      <w:r w:rsidRPr="003831FC">
        <w:fldChar w:fldCharType="end"/>
      </w:r>
      <w:r w:rsidRPr="003831FC">
        <w:fldChar w:fldCharType="begin"/>
      </w:r>
      <w:r w:rsidRPr="003831FC">
        <w:instrText xml:space="preserve"> XE "support" </w:instrText>
      </w:r>
      <w:r w:rsidRPr="003831FC">
        <w:fldChar w:fldCharType="end"/>
      </w:r>
      <w:r w:rsidRPr="003831FC">
        <w:t xml:space="preserve"> at the local, state and federal levels of the MEP, so the recruiter should never feel that he or she is alone.</w:t>
      </w:r>
      <w:r w:rsidR="00307422" w:rsidRPr="00BC370D">
        <w:rPr>
          <w:u w:val="single"/>
        </w:rPr>
        <w:t xml:space="preserve"> </w:t>
      </w:r>
      <w:bookmarkStart w:id="31" w:name="_GoBack"/>
      <w:bookmarkEnd w:id="31"/>
    </w:p>
    <w:sectPr w:rsidR="000239A1" w:rsidRPr="00BC370D" w:rsidSect="005514ED">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69E7" w14:textId="77777777" w:rsidR="00BD1A26" w:rsidRDefault="00BD1A26" w:rsidP="00286DC1">
      <w:r>
        <w:separator/>
      </w:r>
    </w:p>
  </w:endnote>
  <w:endnote w:type="continuationSeparator" w:id="0">
    <w:p w14:paraId="15E9C6FC" w14:textId="77777777" w:rsidR="00BD1A26" w:rsidRDefault="00BD1A26" w:rsidP="00286DC1">
      <w:r>
        <w:continuationSeparator/>
      </w:r>
    </w:p>
  </w:endnote>
  <w:endnote w:type="continuationNotice" w:id="1">
    <w:p w14:paraId="02DB1C6C" w14:textId="77777777" w:rsidR="00BD1A26" w:rsidRDefault="00BD1A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B145" w14:textId="77777777" w:rsidR="00BD1A26" w:rsidRDefault="00BD1A26" w:rsidP="00286DC1">
      <w:r>
        <w:separator/>
      </w:r>
    </w:p>
  </w:footnote>
  <w:footnote w:type="continuationSeparator" w:id="0">
    <w:p w14:paraId="5F6A9C8D" w14:textId="77777777" w:rsidR="00BD1A26" w:rsidRDefault="00BD1A26" w:rsidP="00286DC1">
      <w:r>
        <w:continuationSeparator/>
      </w:r>
    </w:p>
  </w:footnote>
  <w:footnote w:type="continuationNotice" w:id="1">
    <w:p w14:paraId="07EB4712" w14:textId="77777777" w:rsidR="00BD1A26" w:rsidRDefault="00BD1A26">
      <w:pPr>
        <w:spacing w:line="240" w:lineRule="auto"/>
      </w:pPr>
    </w:p>
  </w:footnote>
  <w:footnote w:id="2">
    <w:p w14:paraId="23C6ED0B" w14:textId="77777777" w:rsidR="00532A6C" w:rsidRPr="00B03E16" w:rsidRDefault="00532A6C" w:rsidP="00B03E16">
      <w:pPr>
        <w:pStyle w:val="FootnoteText"/>
      </w:pPr>
      <w:r w:rsidRPr="00B03E16">
        <w:rPr>
          <w:rStyle w:val="FootnoteReference"/>
        </w:rPr>
        <w:footnoteRef/>
      </w:r>
      <w:r w:rsidRPr="00B03E16">
        <w:t xml:space="preserve"> Many migratory families have a home base</w:t>
      </w:r>
      <w:r w:rsidRPr="00B03E16">
        <w:fldChar w:fldCharType="begin"/>
      </w:r>
      <w:r w:rsidRPr="00B03E16">
        <w:instrText xml:space="preserve"> XE "Home base" </w:instrText>
      </w:r>
      <w:r w:rsidRPr="00B03E16">
        <w:fldChar w:fldCharType="end"/>
      </w:r>
      <w:r w:rsidRPr="00B03E16">
        <w:t xml:space="preserve"> or hometown where they live for much of the year. They travel or migrate from this home base to other places to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BA67" w14:textId="77777777" w:rsidR="00307422" w:rsidRPr="00D954F4" w:rsidRDefault="00307422" w:rsidP="00307422">
    <w:pPr>
      <w:pStyle w:val="Header"/>
    </w:pPr>
    <w:r>
      <w:rPr>
        <w:szCs w:val="18"/>
      </w:rPr>
      <w:t xml:space="preserve">Migrant Education Program National ID&amp;R </w:t>
    </w:r>
    <w:proofErr w:type="gramStart"/>
    <w:r>
      <w:rPr>
        <w:szCs w:val="18"/>
      </w:rPr>
      <w:t>Manual  |</w:t>
    </w:r>
    <w:proofErr w:type="gramEnd"/>
    <w:r>
      <w:rPr>
        <w:szCs w:val="18"/>
      </w:rPr>
      <w:t xml:space="preserve">  Chapter 1 </w:t>
    </w:r>
    <w:r>
      <w:rPr>
        <w:szCs w:val="18"/>
      </w:rPr>
      <w:tab/>
    </w:r>
    <w:r w:rsidRPr="00307422">
      <w:rPr>
        <w:szCs w:val="18"/>
      </w:rPr>
      <w:fldChar w:fldCharType="begin"/>
    </w:r>
    <w:r w:rsidRPr="00307422">
      <w:rPr>
        <w:szCs w:val="18"/>
      </w:rPr>
      <w:instrText xml:space="preserve"> PAGE   \* MERGEFORMAT </w:instrText>
    </w:r>
    <w:r w:rsidRPr="00307422">
      <w:rPr>
        <w:szCs w:val="18"/>
      </w:rPr>
      <w:fldChar w:fldCharType="separate"/>
    </w:r>
    <w:r w:rsidRPr="00307422">
      <w:rPr>
        <w:szCs w:val="18"/>
      </w:rPr>
      <w:t>1</w:t>
    </w:r>
    <w:r w:rsidRPr="00307422">
      <w:rPr>
        <w:noProof/>
        <w:szCs w:val="18"/>
      </w:rPr>
      <w:fldChar w:fldCharType="end"/>
    </w:r>
    <w:r w:rsidRPr="00307422">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65"/>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422"/>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68A"/>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1A26"/>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C76D4"/>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3EC4"/>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AF1DA-F282-A04F-B463-CD3E8BD7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23960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2</cp:revision>
  <cp:lastPrinted>2018-07-20T17:55:00Z</cp:lastPrinted>
  <dcterms:created xsi:type="dcterms:W3CDTF">2018-10-01T22:06:00Z</dcterms:created>
  <dcterms:modified xsi:type="dcterms:W3CDTF">2018-10-01T22:06:00Z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